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FA" w:rsidRPr="001D0F4C" w:rsidRDefault="00E134A8">
      <w:pPr>
        <w:jc w:val="center"/>
        <w:rPr>
          <w:rFonts w:ascii="Times New Roman" w:hAnsi="Times New Roman"/>
          <w:b/>
          <w:sz w:val="24"/>
          <w:szCs w:val="24"/>
        </w:rPr>
      </w:pPr>
      <w:r w:rsidRPr="001D0F4C">
        <w:rPr>
          <w:rFonts w:ascii="Times New Roman" w:hAnsi="Times New Roman"/>
          <w:b/>
          <w:sz w:val="24"/>
          <w:szCs w:val="24"/>
        </w:rPr>
        <w:t>MISINFORMATION AND COVID-19 INFODEMIC: IDENTIFYING OFFLINE SOCIAL SPACES FOR INFODEMIC DIFFUSION IN COMMUNITIES IN NORTHERN NIGERIA</w:t>
      </w:r>
    </w:p>
    <w:p w:rsidR="00452CFA" w:rsidRPr="001D0F4C" w:rsidRDefault="00452CFA">
      <w:pPr>
        <w:jc w:val="center"/>
        <w:rPr>
          <w:rFonts w:ascii="Times New Roman" w:hAnsi="Times New Roman"/>
          <w:b/>
          <w:sz w:val="24"/>
          <w:szCs w:val="24"/>
        </w:rPr>
      </w:pPr>
    </w:p>
    <w:p w:rsidR="00452CFA" w:rsidRPr="001D0F4C" w:rsidRDefault="00C84F49">
      <w:pPr>
        <w:jc w:val="center"/>
        <w:rPr>
          <w:rFonts w:ascii="Times New Roman" w:hAnsi="Times New Roman"/>
          <w:b/>
          <w:sz w:val="24"/>
          <w:szCs w:val="24"/>
        </w:rPr>
      </w:pPr>
      <w:r w:rsidRPr="001D0F4C">
        <w:rPr>
          <w:rFonts w:ascii="Times New Roman" w:hAnsi="Times New Roman"/>
          <w:b/>
          <w:sz w:val="24"/>
          <w:szCs w:val="24"/>
        </w:rPr>
        <w:t>BY</w:t>
      </w:r>
    </w:p>
    <w:p w:rsidR="00C84F49" w:rsidRPr="001D0F4C" w:rsidRDefault="00C84F49">
      <w:pPr>
        <w:jc w:val="center"/>
        <w:rPr>
          <w:rFonts w:ascii="Times New Roman" w:hAnsi="Times New Roman"/>
          <w:b/>
          <w:sz w:val="24"/>
          <w:szCs w:val="24"/>
        </w:rPr>
      </w:pPr>
    </w:p>
    <w:p w:rsidR="00C84F49" w:rsidRPr="001D0F4C" w:rsidRDefault="00C84F49">
      <w:pPr>
        <w:jc w:val="center"/>
        <w:rPr>
          <w:rFonts w:ascii="Times New Roman" w:hAnsi="Times New Roman"/>
          <w:b/>
          <w:sz w:val="24"/>
          <w:szCs w:val="24"/>
        </w:rPr>
      </w:pPr>
      <w:r w:rsidRPr="001D0F4C">
        <w:rPr>
          <w:rFonts w:ascii="Times New Roman" w:hAnsi="Times New Roman"/>
          <w:b/>
          <w:sz w:val="24"/>
          <w:szCs w:val="24"/>
        </w:rPr>
        <w:t>MUNDI SALMA</w:t>
      </w:r>
      <w:r w:rsidR="00F33532" w:rsidRPr="001D0F4C">
        <w:rPr>
          <w:rFonts w:ascii="Times New Roman" w:hAnsi="Times New Roman"/>
          <w:b/>
          <w:sz w:val="24"/>
          <w:szCs w:val="24"/>
          <w:vertAlign w:val="superscript"/>
        </w:rPr>
        <w:t>*</w:t>
      </w:r>
      <w:r w:rsidRPr="001D0F4C">
        <w:rPr>
          <w:rFonts w:ascii="Times New Roman" w:hAnsi="Times New Roman"/>
          <w:b/>
          <w:sz w:val="24"/>
          <w:szCs w:val="24"/>
        </w:rPr>
        <w:t xml:space="preserve"> &amp; CHUKS-IBE, PRISCA OLUCHI</w:t>
      </w:r>
      <w:r w:rsidR="00F33532" w:rsidRPr="001D0F4C">
        <w:rPr>
          <w:rFonts w:ascii="Times New Roman" w:hAnsi="Times New Roman"/>
          <w:b/>
          <w:sz w:val="24"/>
          <w:szCs w:val="24"/>
        </w:rPr>
        <w:t>**</w:t>
      </w:r>
    </w:p>
    <w:p w:rsidR="00F33532" w:rsidRPr="001D0F4C" w:rsidRDefault="00F33532" w:rsidP="00F33532">
      <w:pPr>
        <w:spacing w:after="0" w:line="240" w:lineRule="auto"/>
        <w:jc w:val="center"/>
        <w:rPr>
          <w:rFonts w:ascii="Times New Roman" w:hAnsi="Times New Roman"/>
          <w:sz w:val="24"/>
          <w:szCs w:val="24"/>
        </w:rPr>
      </w:pPr>
      <w:r w:rsidRPr="001D0F4C">
        <w:rPr>
          <w:rFonts w:ascii="Times New Roman" w:hAnsi="Times New Roman"/>
          <w:sz w:val="24"/>
          <w:szCs w:val="24"/>
        </w:rPr>
        <w:t>*</w:t>
      </w:r>
      <w:proofErr w:type="spellStart"/>
      <w:r w:rsidRPr="001D0F4C">
        <w:rPr>
          <w:rFonts w:ascii="Times New Roman" w:hAnsi="Times New Roman"/>
          <w:sz w:val="24"/>
          <w:szCs w:val="24"/>
        </w:rPr>
        <w:t>Idris</w:t>
      </w:r>
      <w:proofErr w:type="spellEnd"/>
      <w:r w:rsidRPr="001D0F4C">
        <w:rPr>
          <w:rFonts w:ascii="Times New Roman" w:hAnsi="Times New Roman"/>
          <w:sz w:val="24"/>
          <w:szCs w:val="24"/>
        </w:rPr>
        <w:t xml:space="preserve"> </w:t>
      </w:r>
      <w:proofErr w:type="spellStart"/>
      <w:r w:rsidRPr="001D0F4C">
        <w:rPr>
          <w:rFonts w:ascii="Times New Roman" w:hAnsi="Times New Roman"/>
          <w:sz w:val="24"/>
          <w:szCs w:val="24"/>
        </w:rPr>
        <w:t>Legbo</w:t>
      </w:r>
      <w:proofErr w:type="spellEnd"/>
      <w:r w:rsidRPr="001D0F4C">
        <w:rPr>
          <w:rFonts w:ascii="Times New Roman" w:hAnsi="Times New Roman"/>
          <w:sz w:val="24"/>
          <w:szCs w:val="24"/>
        </w:rPr>
        <w:t xml:space="preserve"> </w:t>
      </w:r>
      <w:proofErr w:type="spellStart"/>
      <w:r w:rsidRPr="001D0F4C">
        <w:rPr>
          <w:rFonts w:ascii="Times New Roman" w:hAnsi="Times New Roman"/>
          <w:sz w:val="24"/>
          <w:szCs w:val="24"/>
        </w:rPr>
        <w:t>Kutigi</w:t>
      </w:r>
      <w:proofErr w:type="spellEnd"/>
      <w:r w:rsidRPr="001D0F4C">
        <w:rPr>
          <w:rFonts w:ascii="Times New Roman" w:hAnsi="Times New Roman"/>
          <w:sz w:val="24"/>
          <w:szCs w:val="24"/>
        </w:rPr>
        <w:t xml:space="preserve"> Library, National Judicial Institute, Abuja</w:t>
      </w:r>
    </w:p>
    <w:p w:rsidR="00F33532" w:rsidRPr="001D0F4C" w:rsidRDefault="00F33532" w:rsidP="00F33532">
      <w:pPr>
        <w:spacing w:after="0" w:line="240" w:lineRule="auto"/>
        <w:jc w:val="center"/>
        <w:rPr>
          <w:rFonts w:ascii="Times New Roman" w:hAnsi="Times New Roman"/>
          <w:sz w:val="24"/>
          <w:szCs w:val="24"/>
        </w:rPr>
      </w:pPr>
      <w:r w:rsidRPr="001D0F4C">
        <w:rPr>
          <w:rFonts w:ascii="Times New Roman" w:hAnsi="Times New Roman"/>
          <w:sz w:val="24"/>
          <w:szCs w:val="24"/>
        </w:rPr>
        <w:t xml:space="preserve">** Department of Library and Information Science, Federal University of Technology, </w:t>
      </w:r>
      <w:proofErr w:type="spellStart"/>
      <w:r w:rsidRPr="001D0F4C">
        <w:rPr>
          <w:rFonts w:ascii="Times New Roman" w:hAnsi="Times New Roman"/>
          <w:sz w:val="24"/>
          <w:szCs w:val="24"/>
        </w:rPr>
        <w:t>Minna</w:t>
      </w:r>
      <w:proofErr w:type="spellEnd"/>
    </w:p>
    <w:p w:rsidR="00452CFA" w:rsidRPr="001D0F4C" w:rsidRDefault="00452CFA">
      <w:pPr>
        <w:rPr>
          <w:rFonts w:ascii="Times New Roman" w:hAnsi="Times New Roman"/>
          <w:sz w:val="24"/>
          <w:szCs w:val="24"/>
        </w:rPr>
      </w:pPr>
    </w:p>
    <w:p w:rsidR="00452CFA" w:rsidRPr="001D0F4C" w:rsidRDefault="00E134A8">
      <w:pPr>
        <w:rPr>
          <w:rFonts w:ascii="Times New Roman" w:hAnsi="Times New Roman"/>
          <w:sz w:val="24"/>
          <w:szCs w:val="24"/>
        </w:rPr>
      </w:pPr>
      <w:r w:rsidRPr="001D0F4C">
        <w:rPr>
          <w:rFonts w:ascii="Times New Roman" w:hAnsi="Times New Roman"/>
          <w:sz w:val="24"/>
          <w:szCs w:val="24"/>
        </w:rPr>
        <w:t xml:space="preserve"> </w:t>
      </w:r>
    </w:p>
    <w:p w:rsidR="00452CFA" w:rsidRPr="001D0F4C" w:rsidRDefault="001D0F4C" w:rsidP="001D0F4C">
      <w:pPr>
        <w:rPr>
          <w:rFonts w:ascii="Times New Roman" w:hAnsi="Times New Roman"/>
          <w:b/>
          <w:sz w:val="24"/>
          <w:szCs w:val="24"/>
        </w:rPr>
      </w:pPr>
      <w:r w:rsidRPr="001D0F4C">
        <w:rPr>
          <w:rFonts w:ascii="Times New Roman" w:hAnsi="Times New Roman"/>
          <w:b/>
          <w:sz w:val="24"/>
          <w:szCs w:val="24"/>
        </w:rPr>
        <w:t>A</w:t>
      </w:r>
      <w:r w:rsidR="00E134A8" w:rsidRPr="001D0F4C">
        <w:rPr>
          <w:rFonts w:ascii="Times New Roman" w:hAnsi="Times New Roman"/>
          <w:b/>
          <w:sz w:val="24"/>
          <w:szCs w:val="24"/>
        </w:rPr>
        <w:t>BSTRACT</w:t>
      </w:r>
    </w:p>
    <w:p w:rsidR="00452CFA" w:rsidRPr="007212F6" w:rsidRDefault="00E134A8" w:rsidP="001D0F4C">
      <w:pPr>
        <w:spacing w:line="240" w:lineRule="auto"/>
        <w:jc w:val="both"/>
        <w:rPr>
          <w:rFonts w:ascii="Times New Roman" w:hAnsi="Times New Roman"/>
          <w:i/>
          <w:sz w:val="24"/>
          <w:szCs w:val="24"/>
        </w:rPr>
      </w:pPr>
      <w:r w:rsidRPr="007212F6">
        <w:rPr>
          <w:rFonts w:ascii="Times New Roman" w:hAnsi="Times New Roman"/>
          <w:i/>
          <w:sz w:val="24"/>
          <w:szCs w:val="24"/>
        </w:rPr>
        <w:t>The study</w:t>
      </w:r>
      <w:r w:rsidR="00396068" w:rsidRPr="007212F6">
        <w:rPr>
          <w:rFonts w:ascii="Times New Roman" w:hAnsi="Times New Roman"/>
          <w:i/>
          <w:sz w:val="24"/>
          <w:szCs w:val="24"/>
        </w:rPr>
        <w:t xml:space="preserve"> argued</w:t>
      </w:r>
      <w:r w:rsidRPr="007212F6">
        <w:rPr>
          <w:rFonts w:ascii="Times New Roman" w:hAnsi="Times New Roman"/>
          <w:i/>
          <w:sz w:val="24"/>
          <w:szCs w:val="24"/>
        </w:rPr>
        <w:t xml:space="preserve"> that there </w:t>
      </w:r>
      <w:r w:rsidR="00054EA4" w:rsidRPr="007212F6">
        <w:rPr>
          <w:rFonts w:ascii="Times New Roman" w:hAnsi="Times New Roman"/>
          <w:i/>
          <w:sz w:val="24"/>
          <w:szCs w:val="24"/>
        </w:rPr>
        <w:t>is</w:t>
      </w:r>
      <w:r w:rsidRPr="007212F6">
        <w:rPr>
          <w:rFonts w:ascii="Times New Roman" w:hAnsi="Times New Roman"/>
          <w:i/>
          <w:sz w:val="24"/>
          <w:szCs w:val="24"/>
        </w:rPr>
        <w:t xml:space="preserve"> an interse</w:t>
      </w:r>
      <w:r w:rsidR="00054EA4" w:rsidRPr="007212F6">
        <w:rPr>
          <w:rFonts w:ascii="Times New Roman" w:hAnsi="Times New Roman"/>
          <w:i/>
          <w:sz w:val="24"/>
          <w:szCs w:val="24"/>
        </w:rPr>
        <w:t>ction between social media and i</w:t>
      </w:r>
      <w:r w:rsidRPr="007212F6">
        <w:rPr>
          <w:rFonts w:ascii="Times New Roman" w:hAnsi="Times New Roman"/>
          <w:i/>
          <w:sz w:val="24"/>
          <w:szCs w:val="24"/>
        </w:rPr>
        <w:t>nformal offline s</w:t>
      </w:r>
      <w:r w:rsidR="00396068" w:rsidRPr="007212F6">
        <w:rPr>
          <w:rFonts w:ascii="Times New Roman" w:hAnsi="Times New Roman"/>
          <w:i/>
          <w:sz w:val="24"/>
          <w:szCs w:val="24"/>
        </w:rPr>
        <w:t xml:space="preserve">ocial </w:t>
      </w:r>
      <w:r w:rsidRPr="007212F6">
        <w:rPr>
          <w:rFonts w:ascii="Times New Roman" w:hAnsi="Times New Roman"/>
          <w:i/>
          <w:sz w:val="24"/>
          <w:szCs w:val="24"/>
        </w:rPr>
        <w:t xml:space="preserve">spaces and for the world to win the war against </w:t>
      </w:r>
      <w:proofErr w:type="spellStart"/>
      <w:r w:rsidR="007212F6">
        <w:rPr>
          <w:rFonts w:ascii="Times New Roman" w:hAnsi="Times New Roman"/>
          <w:i/>
          <w:sz w:val="24"/>
          <w:szCs w:val="24"/>
        </w:rPr>
        <w:t>infodemic</w:t>
      </w:r>
      <w:proofErr w:type="spellEnd"/>
      <w:r w:rsidR="007212F6">
        <w:rPr>
          <w:rFonts w:ascii="Times New Roman" w:hAnsi="Times New Roman"/>
          <w:i/>
          <w:sz w:val="24"/>
          <w:szCs w:val="24"/>
        </w:rPr>
        <w:t xml:space="preserve">’ on COVID-19, </w:t>
      </w:r>
      <w:r w:rsidRPr="007212F6">
        <w:rPr>
          <w:rFonts w:ascii="Times New Roman" w:hAnsi="Times New Roman"/>
          <w:i/>
          <w:sz w:val="24"/>
          <w:szCs w:val="24"/>
        </w:rPr>
        <w:t xml:space="preserve">there is the compelling need to disseminate information on </w:t>
      </w:r>
      <w:r w:rsidR="00054EA4" w:rsidRPr="007212F6">
        <w:rPr>
          <w:rFonts w:ascii="Times New Roman" w:hAnsi="Times New Roman"/>
          <w:i/>
          <w:sz w:val="24"/>
          <w:szCs w:val="24"/>
        </w:rPr>
        <w:t>COVID</w:t>
      </w:r>
      <w:r w:rsidRPr="007212F6">
        <w:rPr>
          <w:rFonts w:ascii="Times New Roman" w:hAnsi="Times New Roman"/>
          <w:i/>
          <w:sz w:val="24"/>
          <w:szCs w:val="24"/>
        </w:rPr>
        <w:t>-19 and its safety p</w:t>
      </w:r>
      <w:r w:rsidR="00054EA4" w:rsidRPr="007212F6">
        <w:rPr>
          <w:rFonts w:ascii="Times New Roman" w:hAnsi="Times New Roman"/>
          <w:i/>
          <w:sz w:val="24"/>
          <w:szCs w:val="24"/>
        </w:rPr>
        <w:t>rotocols in i</w:t>
      </w:r>
      <w:r w:rsidRPr="007212F6">
        <w:rPr>
          <w:rFonts w:ascii="Times New Roman" w:hAnsi="Times New Roman"/>
          <w:i/>
          <w:sz w:val="24"/>
          <w:szCs w:val="24"/>
        </w:rPr>
        <w:t xml:space="preserve">nformal </w:t>
      </w:r>
      <w:r w:rsidR="00396068" w:rsidRPr="007212F6">
        <w:rPr>
          <w:rFonts w:ascii="Times New Roman" w:hAnsi="Times New Roman"/>
          <w:i/>
          <w:sz w:val="24"/>
          <w:szCs w:val="24"/>
        </w:rPr>
        <w:t xml:space="preserve">offline social </w:t>
      </w:r>
      <w:r w:rsidRPr="007212F6">
        <w:rPr>
          <w:rFonts w:ascii="Times New Roman" w:hAnsi="Times New Roman"/>
          <w:i/>
          <w:sz w:val="24"/>
          <w:szCs w:val="24"/>
        </w:rPr>
        <w:t>spaces for community information dissemination where even the vulnerable population in communities have access to. A qualitative case study design with embedded c</w:t>
      </w:r>
      <w:r w:rsidR="00396068" w:rsidRPr="007212F6">
        <w:rPr>
          <w:rFonts w:ascii="Times New Roman" w:hAnsi="Times New Roman"/>
          <w:i/>
          <w:sz w:val="24"/>
          <w:szCs w:val="24"/>
        </w:rPr>
        <w:t>ases was adopted in this study. Ten</w:t>
      </w:r>
      <w:r w:rsidRPr="007212F6">
        <w:rPr>
          <w:rFonts w:ascii="Times New Roman" w:hAnsi="Times New Roman"/>
          <w:i/>
          <w:sz w:val="24"/>
          <w:szCs w:val="24"/>
        </w:rPr>
        <w:t xml:space="preserve"> participants purposively selected from three tea houses that were chosen for the study were interviewed. Findings indicated six informal channels of information dissemination </w:t>
      </w:r>
      <w:r w:rsidR="00396068" w:rsidRPr="007212F6">
        <w:rPr>
          <w:rFonts w:ascii="Times New Roman" w:hAnsi="Times New Roman"/>
          <w:i/>
          <w:sz w:val="24"/>
          <w:szCs w:val="24"/>
        </w:rPr>
        <w:t>exi</w:t>
      </w:r>
      <w:r w:rsidR="007212F6">
        <w:rPr>
          <w:rFonts w:ascii="Times New Roman" w:hAnsi="Times New Roman"/>
          <w:i/>
          <w:sz w:val="24"/>
          <w:szCs w:val="24"/>
        </w:rPr>
        <w:t>s</w:t>
      </w:r>
      <w:r w:rsidR="00396068" w:rsidRPr="007212F6">
        <w:rPr>
          <w:rFonts w:ascii="Times New Roman" w:hAnsi="Times New Roman"/>
          <w:i/>
          <w:sz w:val="24"/>
          <w:szCs w:val="24"/>
        </w:rPr>
        <w:t>ted</w:t>
      </w:r>
      <w:r w:rsidRPr="007212F6">
        <w:rPr>
          <w:rFonts w:ascii="Times New Roman" w:hAnsi="Times New Roman"/>
          <w:i/>
          <w:sz w:val="24"/>
          <w:szCs w:val="24"/>
        </w:rPr>
        <w:t xml:space="preserve"> in </w:t>
      </w:r>
      <w:proofErr w:type="spellStart"/>
      <w:r w:rsidRPr="007212F6">
        <w:rPr>
          <w:rFonts w:ascii="Times New Roman" w:hAnsi="Times New Roman"/>
          <w:i/>
          <w:sz w:val="24"/>
          <w:szCs w:val="24"/>
        </w:rPr>
        <w:t>Samaru</w:t>
      </w:r>
      <w:proofErr w:type="spellEnd"/>
      <w:r w:rsidRPr="007212F6">
        <w:rPr>
          <w:rFonts w:ascii="Times New Roman" w:hAnsi="Times New Roman"/>
          <w:i/>
          <w:sz w:val="24"/>
          <w:szCs w:val="24"/>
        </w:rPr>
        <w:t xml:space="preserve"> community, Kaduna State. They are</w:t>
      </w:r>
      <w:r w:rsidR="00396068" w:rsidRPr="007212F6">
        <w:rPr>
          <w:rFonts w:ascii="Times New Roman" w:hAnsi="Times New Roman"/>
          <w:i/>
          <w:sz w:val="24"/>
          <w:szCs w:val="24"/>
        </w:rPr>
        <w:t xml:space="preserve"> businesses, local</w:t>
      </w:r>
      <w:r w:rsidRPr="007212F6">
        <w:rPr>
          <w:rFonts w:ascii="Times New Roman" w:hAnsi="Times New Roman"/>
          <w:i/>
          <w:sz w:val="24"/>
          <w:szCs w:val="24"/>
        </w:rPr>
        <w:t xml:space="preserve"> hangout, </w:t>
      </w:r>
      <w:r w:rsidR="002D3635" w:rsidRPr="007212F6">
        <w:rPr>
          <w:rFonts w:ascii="Times New Roman" w:hAnsi="Times New Roman"/>
          <w:i/>
          <w:sz w:val="24"/>
          <w:szCs w:val="24"/>
        </w:rPr>
        <w:t>and venue</w:t>
      </w:r>
      <w:r w:rsidRPr="007212F6">
        <w:rPr>
          <w:rFonts w:ascii="Times New Roman" w:hAnsi="Times New Roman"/>
          <w:i/>
          <w:sz w:val="24"/>
          <w:szCs w:val="24"/>
        </w:rPr>
        <w:t xml:space="preserve"> for ceremonies, transportation, service, stations, ess</w:t>
      </w:r>
      <w:r w:rsidR="00396068" w:rsidRPr="007212F6">
        <w:rPr>
          <w:rFonts w:ascii="Times New Roman" w:hAnsi="Times New Roman"/>
          <w:i/>
          <w:sz w:val="24"/>
          <w:szCs w:val="24"/>
        </w:rPr>
        <w:t>ential services and workspaces.</w:t>
      </w:r>
      <w:r w:rsidRPr="007212F6">
        <w:rPr>
          <w:rFonts w:ascii="Times New Roman" w:hAnsi="Times New Roman"/>
          <w:i/>
          <w:sz w:val="24"/>
          <w:szCs w:val="24"/>
        </w:rPr>
        <w:t xml:space="preserve"> The paper recommended diffusing information on coronavirus in these channels as they are used by people of different social classes in the community as information sources. Information emanating from these spaces are also trusted by people in the community.  </w:t>
      </w:r>
    </w:p>
    <w:p w:rsidR="00452CFA" w:rsidRPr="001D0F4C" w:rsidRDefault="00E134A8">
      <w:pPr>
        <w:spacing w:line="360" w:lineRule="auto"/>
        <w:rPr>
          <w:rFonts w:ascii="Times New Roman" w:hAnsi="Times New Roman"/>
          <w:sz w:val="24"/>
          <w:szCs w:val="24"/>
        </w:rPr>
      </w:pPr>
      <w:r w:rsidRPr="001D0F4C">
        <w:rPr>
          <w:rFonts w:ascii="Times New Roman" w:hAnsi="Times New Roman"/>
          <w:sz w:val="24"/>
          <w:szCs w:val="24"/>
        </w:rPr>
        <w:t xml:space="preserve">Keywords: Covid-19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diffusion; Offline social spaces; Misinformation; Communities; Northern Nigeria.</w:t>
      </w:r>
    </w:p>
    <w:p w:rsidR="00452CFA" w:rsidRPr="001D0F4C" w:rsidRDefault="00452CFA">
      <w:pPr>
        <w:spacing w:line="360" w:lineRule="auto"/>
        <w:rPr>
          <w:rFonts w:ascii="Times New Roman" w:hAnsi="Times New Roman"/>
          <w:sz w:val="24"/>
          <w:szCs w:val="24"/>
        </w:rPr>
      </w:pPr>
    </w:p>
    <w:p w:rsidR="00452CFA" w:rsidRPr="001D0F4C" w:rsidRDefault="00452CFA">
      <w:pPr>
        <w:spacing w:line="360" w:lineRule="auto"/>
        <w:rPr>
          <w:rFonts w:ascii="Times New Roman" w:hAnsi="Times New Roman"/>
          <w:sz w:val="24"/>
          <w:szCs w:val="24"/>
        </w:rPr>
      </w:pPr>
    </w:p>
    <w:p w:rsidR="00452CFA" w:rsidRPr="001D0F4C" w:rsidRDefault="00452CFA">
      <w:pPr>
        <w:spacing w:line="360" w:lineRule="auto"/>
        <w:rPr>
          <w:rFonts w:ascii="Times New Roman" w:hAnsi="Times New Roman"/>
          <w:sz w:val="24"/>
          <w:szCs w:val="24"/>
        </w:rPr>
      </w:pPr>
    </w:p>
    <w:p w:rsidR="00452CFA" w:rsidRPr="001D0F4C" w:rsidRDefault="00452CFA">
      <w:pPr>
        <w:spacing w:line="360" w:lineRule="auto"/>
        <w:jc w:val="center"/>
        <w:rPr>
          <w:rFonts w:ascii="Times New Roman" w:hAnsi="Times New Roman"/>
          <w:b/>
          <w:sz w:val="24"/>
          <w:szCs w:val="24"/>
        </w:rPr>
      </w:pPr>
    </w:p>
    <w:p w:rsidR="002D3635" w:rsidRPr="001D0F4C" w:rsidRDefault="002D3635">
      <w:pPr>
        <w:spacing w:line="360" w:lineRule="auto"/>
        <w:jc w:val="center"/>
        <w:rPr>
          <w:rFonts w:ascii="Times New Roman" w:hAnsi="Times New Roman"/>
          <w:b/>
          <w:sz w:val="24"/>
          <w:szCs w:val="24"/>
        </w:rPr>
      </w:pPr>
    </w:p>
    <w:p w:rsidR="00452CFA" w:rsidRPr="001D0F4C" w:rsidRDefault="00452CFA">
      <w:pPr>
        <w:spacing w:line="360" w:lineRule="auto"/>
        <w:jc w:val="center"/>
        <w:rPr>
          <w:rFonts w:ascii="Times New Roman" w:hAnsi="Times New Roman"/>
          <w:b/>
          <w:sz w:val="24"/>
          <w:szCs w:val="24"/>
        </w:rPr>
      </w:pPr>
    </w:p>
    <w:p w:rsidR="00452CFA" w:rsidRPr="001D0F4C" w:rsidRDefault="00E134A8">
      <w:pPr>
        <w:spacing w:line="360" w:lineRule="auto"/>
        <w:jc w:val="center"/>
        <w:rPr>
          <w:rFonts w:ascii="Times New Roman" w:hAnsi="Times New Roman"/>
          <w:b/>
          <w:sz w:val="24"/>
          <w:szCs w:val="24"/>
        </w:rPr>
      </w:pPr>
      <w:r w:rsidRPr="001D0F4C">
        <w:rPr>
          <w:rFonts w:ascii="Times New Roman" w:hAnsi="Times New Roman"/>
          <w:b/>
          <w:sz w:val="24"/>
          <w:szCs w:val="24"/>
        </w:rPr>
        <w:t>INTRODUCTION</w:t>
      </w:r>
    </w:p>
    <w:p w:rsidR="00E44CF0"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The World Health Organization (WHO) coined the term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to describe the excessive amount of information that spreads misinformation, disinformation and </w:t>
      </w:r>
      <w:proofErr w:type="spellStart"/>
      <w:r w:rsidRPr="001D0F4C">
        <w:rPr>
          <w:rFonts w:ascii="Times New Roman" w:hAnsi="Times New Roman"/>
          <w:sz w:val="24"/>
          <w:szCs w:val="24"/>
        </w:rPr>
        <w:t>rumours</w:t>
      </w:r>
      <w:proofErr w:type="spellEnd"/>
      <w:r w:rsidRPr="001D0F4C">
        <w:rPr>
          <w:rFonts w:ascii="Times New Roman" w:hAnsi="Times New Roman"/>
          <w:sz w:val="24"/>
          <w:szCs w:val="24"/>
        </w:rPr>
        <w:t xml:space="preserve"> during a health emergency (UN Department of Global Communications, 2020; Wade, 2020)</w:t>
      </w:r>
      <w:r w:rsidR="00195399" w:rsidRPr="001D0F4C">
        <w:rPr>
          <w:rFonts w:ascii="Times New Roman" w:hAnsi="Times New Roman"/>
          <w:sz w:val="24"/>
          <w:szCs w:val="24"/>
        </w:rPr>
        <w:t xml:space="preserve"> </w:t>
      </w:r>
      <w:r w:rsidRPr="001D0F4C">
        <w:rPr>
          <w:rFonts w:ascii="Times New Roman" w:hAnsi="Times New Roman"/>
          <w:sz w:val="24"/>
          <w:szCs w:val="24"/>
        </w:rPr>
        <w:t>Genera</w:t>
      </w:r>
      <w:r w:rsidR="00195399" w:rsidRPr="001D0F4C">
        <w:rPr>
          <w:rFonts w:ascii="Times New Roman" w:hAnsi="Times New Roman"/>
          <w:sz w:val="24"/>
          <w:szCs w:val="24"/>
        </w:rPr>
        <w:t xml:space="preserve">lly speaking, </w:t>
      </w:r>
      <w:proofErr w:type="spellStart"/>
      <w:r w:rsidR="00195399" w:rsidRPr="001D0F4C">
        <w:rPr>
          <w:rFonts w:ascii="Times New Roman" w:hAnsi="Times New Roman"/>
          <w:sz w:val="24"/>
          <w:szCs w:val="24"/>
        </w:rPr>
        <w:t>Infodemic</w:t>
      </w:r>
      <w:proofErr w:type="spellEnd"/>
      <w:r w:rsidR="00195399" w:rsidRPr="001D0F4C">
        <w:rPr>
          <w:rFonts w:ascii="Times New Roman" w:hAnsi="Times New Roman"/>
          <w:sz w:val="24"/>
          <w:szCs w:val="24"/>
        </w:rPr>
        <w:t xml:space="preserve"> include</w:t>
      </w:r>
      <w:r w:rsidRPr="001D0F4C">
        <w:rPr>
          <w:rFonts w:ascii="Times New Roman" w:hAnsi="Times New Roman"/>
          <w:sz w:val="24"/>
          <w:szCs w:val="24"/>
        </w:rPr>
        <w:t xml:space="preserve"> the conspiracy theories of the origin of the virus, 5G telecommunication facilities spreading the virus and advice about spurious treatments of the disease like the consumption of high quantities of ginger and garlic. </w:t>
      </w:r>
      <w:proofErr w:type="spellStart"/>
      <w:r w:rsidRPr="001D0F4C">
        <w:rPr>
          <w:rFonts w:ascii="Times New Roman" w:hAnsi="Times New Roman"/>
          <w:sz w:val="24"/>
          <w:szCs w:val="24"/>
        </w:rPr>
        <w:t>Infodemics</w:t>
      </w:r>
      <w:proofErr w:type="spellEnd"/>
      <w:r w:rsidRPr="001D0F4C">
        <w:rPr>
          <w:rFonts w:ascii="Times New Roman" w:hAnsi="Times New Roman"/>
          <w:sz w:val="24"/>
          <w:szCs w:val="24"/>
        </w:rPr>
        <w:t xml:space="preserve"> hamper an effective public health response and creates confusion and distrust among people. It has also been harmful to the fight against the outbreak and the effective implementation of countermeasures that will curb the spread of this disease. In extreme cases,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leads people to not acknowledging the existence of the disease and this undermines peoples’ willingness to abide by public health advice (Lee, 2020). It has been argued that the covid-19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diffuses faster than the pandemic itself (Hua and Shaw, 2020; Lee, 2020). This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has been fueled by the ease with which information diffuses on social media.</w:t>
      </w:r>
      <w:r w:rsidR="00E44CF0" w:rsidRPr="001D0F4C">
        <w:rPr>
          <w:rFonts w:ascii="Times New Roman" w:hAnsi="Times New Roman"/>
          <w:sz w:val="24"/>
          <w:szCs w:val="24"/>
        </w:rPr>
        <w:t xml:space="preserve"> </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The effect of this covid-19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has become a fight that the WHO </w:t>
      </w:r>
      <w:r w:rsidR="000F26CE" w:rsidRPr="001D0F4C">
        <w:rPr>
          <w:rFonts w:ascii="Times New Roman" w:hAnsi="Times New Roman"/>
          <w:sz w:val="24"/>
          <w:szCs w:val="24"/>
        </w:rPr>
        <w:t>h</w:t>
      </w:r>
      <w:r w:rsidRPr="001D0F4C">
        <w:rPr>
          <w:rFonts w:ascii="Times New Roman" w:hAnsi="Times New Roman"/>
          <w:sz w:val="24"/>
          <w:szCs w:val="24"/>
        </w:rPr>
        <w:t xml:space="preserve">as given high priority. For example, it has partnered with search and media companies like Facebook, Google, </w:t>
      </w:r>
      <w:proofErr w:type="spellStart"/>
      <w:r w:rsidRPr="001D0F4C">
        <w:rPr>
          <w:rFonts w:ascii="Times New Roman" w:hAnsi="Times New Roman"/>
          <w:sz w:val="24"/>
          <w:szCs w:val="24"/>
        </w:rPr>
        <w:t>Pinterest</w:t>
      </w:r>
      <w:proofErr w:type="spellEnd"/>
      <w:r w:rsidRPr="001D0F4C">
        <w:rPr>
          <w:rFonts w:ascii="Times New Roman" w:hAnsi="Times New Roman"/>
          <w:sz w:val="24"/>
          <w:szCs w:val="24"/>
        </w:rPr>
        <w:t xml:space="preserve">, </w:t>
      </w:r>
      <w:proofErr w:type="spellStart"/>
      <w:r w:rsidRPr="001D0F4C">
        <w:rPr>
          <w:rFonts w:ascii="Times New Roman" w:hAnsi="Times New Roman"/>
          <w:sz w:val="24"/>
          <w:szCs w:val="24"/>
        </w:rPr>
        <w:t>Tencent</w:t>
      </w:r>
      <w:proofErr w:type="spellEnd"/>
      <w:r w:rsidRPr="001D0F4C">
        <w:rPr>
          <w:rFonts w:ascii="Times New Roman" w:hAnsi="Times New Roman"/>
          <w:sz w:val="24"/>
          <w:szCs w:val="24"/>
        </w:rPr>
        <w:t xml:space="preserve">, Twitter, </w:t>
      </w:r>
      <w:proofErr w:type="spellStart"/>
      <w:r w:rsidRPr="001D0F4C">
        <w:rPr>
          <w:rFonts w:ascii="Times New Roman" w:hAnsi="Times New Roman"/>
          <w:sz w:val="24"/>
          <w:szCs w:val="24"/>
        </w:rPr>
        <w:t>TikTok</w:t>
      </w:r>
      <w:proofErr w:type="spellEnd"/>
      <w:r w:rsidRPr="001D0F4C">
        <w:rPr>
          <w:rFonts w:ascii="Times New Roman" w:hAnsi="Times New Roman"/>
          <w:sz w:val="24"/>
          <w:szCs w:val="24"/>
        </w:rPr>
        <w:t xml:space="preserve">, </w:t>
      </w:r>
      <w:r w:rsidR="002066B1" w:rsidRPr="001D0F4C">
        <w:rPr>
          <w:rFonts w:ascii="Times New Roman" w:hAnsi="Times New Roman"/>
          <w:sz w:val="24"/>
          <w:szCs w:val="24"/>
        </w:rPr>
        <w:t>and YouTube</w:t>
      </w:r>
      <w:r w:rsidRPr="001D0F4C">
        <w:rPr>
          <w:rFonts w:ascii="Times New Roman" w:hAnsi="Times New Roman"/>
          <w:sz w:val="24"/>
          <w:szCs w:val="24"/>
        </w:rPr>
        <w:t>. These social media platforms are using their newsfeed function to direct users to the WHO websites and the websites of other local health authorities when a user searches for information on coronavirus (Gold, 2020; Merchant &amp; Lurie</w:t>
      </w:r>
      <w:r w:rsidR="00195399" w:rsidRPr="001D0F4C">
        <w:rPr>
          <w:rFonts w:ascii="Times New Roman" w:hAnsi="Times New Roman"/>
          <w:sz w:val="24"/>
          <w:szCs w:val="24"/>
        </w:rPr>
        <w:t>, 2020</w:t>
      </w:r>
      <w:r w:rsidRPr="001D0F4C">
        <w:rPr>
          <w:rFonts w:ascii="Times New Roman" w:hAnsi="Times New Roman"/>
          <w:sz w:val="24"/>
          <w:szCs w:val="24"/>
        </w:rPr>
        <w:t xml:space="preserve">). They are also flagging down posts that may impact public health negatively. WHO also launched a new information platform EPI-WIN Information Network for </w:t>
      </w:r>
      <w:proofErr w:type="gramStart"/>
      <w:r w:rsidRPr="001D0F4C">
        <w:rPr>
          <w:rFonts w:ascii="Times New Roman" w:hAnsi="Times New Roman"/>
          <w:sz w:val="24"/>
          <w:szCs w:val="24"/>
        </w:rPr>
        <w:t>Epidemics.</w:t>
      </w:r>
      <w:proofErr w:type="gramEnd"/>
      <w:r w:rsidRPr="001D0F4C">
        <w:rPr>
          <w:rFonts w:ascii="Times New Roman" w:hAnsi="Times New Roman"/>
          <w:sz w:val="24"/>
          <w:szCs w:val="24"/>
        </w:rPr>
        <w:t xml:space="preserve"> This website (www.who.int/epi-win) provides access to timely, accurate and easy-to-understand advice and information from trusted sources on the evolving covid-19 pandemic. Even with these efforts covid-19 cases are still on the rise. In Nigeria, people are seen breaking the lockdown directives and many still believe the information on the disease is just so that the Government will receive a part of relief fund from WHO. Nigerians believe it is the disease of the rich who travel abroad. There is general mistrust of authorities in Northern Nigeria. There is also the cry of community transmission </w:t>
      </w:r>
      <w:r w:rsidR="00B1450B" w:rsidRPr="001D0F4C">
        <w:rPr>
          <w:rFonts w:ascii="Times New Roman" w:hAnsi="Times New Roman"/>
          <w:sz w:val="24"/>
          <w:szCs w:val="24"/>
        </w:rPr>
        <w:t xml:space="preserve">of coivd-19 in Northern Nigeria </w:t>
      </w:r>
      <w:r w:rsidR="00D27D7F" w:rsidRPr="001D0F4C">
        <w:rPr>
          <w:rFonts w:ascii="Times New Roman" w:hAnsi="Times New Roman"/>
          <w:sz w:val="24"/>
          <w:szCs w:val="24"/>
        </w:rPr>
        <w:t>(</w:t>
      </w:r>
      <w:proofErr w:type="spellStart"/>
      <w:r w:rsidRPr="001D0F4C">
        <w:rPr>
          <w:rFonts w:ascii="Times New Roman" w:hAnsi="Times New Roman"/>
          <w:sz w:val="24"/>
          <w:szCs w:val="24"/>
        </w:rPr>
        <w:t>Odeogwu</w:t>
      </w:r>
      <w:proofErr w:type="spellEnd"/>
      <w:r w:rsidR="00D27D7F" w:rsidRPr="001D0F4C">
        <w:rPr>
          <w:rFonts w:ascii="Times New Roman" w:hAnsi="Times New Roman"/>
          <w:sz w:val="24"/>
          <w:szCs w:val="24"/>
        </w:rPr>
        <w:t xml:space="preserve"> </w:t>
      </w:r>
      <w:r w:rsidRPr="001D0F4C">
        <w:rPr>
          <w:rFonts w:ascii="Times New Roman" w:hAnsi="Times New Roman"/>
          <w:sz w:val="24"/>
          <w:szCs w:val="24"/>
        </w:rPr>
        <w:t xml:space="preserve">&amp; </w:t>
      </w:r>
      <w:proofErr w:type="spellStart"/>
      <w:r w:rsidRPr="001D0F4C">
        <w:rPr>
          <w:rFonts w:ascii="Times New Roman" w:hAnsi="Times New Roman"/>
          <w:sz w:val="24"/>
          <w:szCs w:val="24"/>
        </w:rPr>
        <w:t>Muntari</w:t>
      </w:r>
      <w:proofErr w:type="spellEnd"/>
      <w:r w:rsidR="00C84F49" w:rsidRPr="001D0F4C">
        <w:rPr>
          <w:rFonts w:ascii="Times New Roman" w:hAnsi="Times New Roman"/>
          <w:sz w:val="24"/>
          <w:szCs w:val="24"/>
        </w:rPr>
        <w:t>, 2020</w:t>
      </w:r>
      <w:r w:rsidRPr="001D0F4C">
        <w:rPr>
          <w:rFonts w:ascii="Times New Roman" w:hAnsi="Times New Roman"/>
          <w:sz w:val="24"/>
          <w:szCs w:val="24"/>
        </w:rPr>
        <w:t xml:space="preserve">) </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lastRenderedPageBreak/>
        <w:t xml:space="preserve">All these efforts are geared towards curbing the spread of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online while countering with timely information online. However, diffusing the right information online is not enough as Brennen, Simon, </w:t>
      </w:r>
      <w:r w:rsidR="00D27D7F" w:rsidRPr="001D0F4C">
        <w:rPr>
          <w:rFonts w:ascii="Times New Roman" w:hAnsi="Times New Roman"/>
          <w:sz w:val="24"/>
          <w:szCs w:val="24"/>
        </w:rPr>
        <w:t>(</w:t>
      </w:r>
      <w:r w:rsidR="00B1450B" w:rsidRPr="001D0F4C">
        <w:rPr>
          <w:rFonts w:ascii="Times New Roman" w:hAnsi="Times New Roman"/>
          <w:sz w:val="24"/>
          <w:szCs w:val="24"/>
        </w:rPr>
        <w:t xml:space="preserve">Howard &amp; Nielsen </w:t>
      </w:r>
      <w:r w:rsidRPr="001D0F4C">
        <w:rPr>
          <w:rFonts w:ascii="Times New Roman" w:hAnsi="Times New Roman"/>
          <w:sz w:val="24"/>
          <w:szCs w:val="24"/>
        </w:rPr>
        <w:t xml:space="preserve">2020) opined that for pubic heath messages to be successful, they must reach over 80% of the population and no single channel can achieve that. The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continues offline as information diffuses from social media to informal channels of information dissemination (</w:t>
      </w:r>
      <w:proofErr w:type="spellStart"/>
      <w:r w:rsidRPr="001D0F4C">
        <w:rPr>
          <w:rFonts w:ascii="Times New Roman" w:hAnsi="Times New Roman"/>
          <w:sz w:val="24"/>
          <w:szCs w:val="24"/>
        </w:rPr>
        <w:t>Pettersen</w:t>
      </w:r>
      <w:proofErr w:type="spellEnd"/>
      <w:r w:rsidRPr="001D0F4C">
        <w:rPr>
          <w:rFonts w:ascii="Times New Roman" w:hAnsi="Times New Roman"/>
          <w:sz w:val="24"/>
          <w:szCs w:val="24"/>
        </w:rPr>
        <w:t>, 2016; Lee, 2020). Studies have shown the intersection of social media with informal channels of information dissemination and the way information diffuses from social media to informal channels of information dissemination (</w:t>
      </w:r>
      <w:proofErr w:type="spellStart"/>
      <w:r w:rsidRPr="001D0F4C">
        <w:rPr>
          <w:rFonts w:ascii="Times New Roman" w:hAnsi="Times New Roman"/>
          <w:sz w:val="24"/>
          <w:szCs w:val="24"/>
        </w:rPr>
        <w:t>Steinfield</w:t>
      </w:r>
      <w:proofErr w:type="spellEnd"/>
      <w:r w:rsidRPr="001D0F4C">
        <w:rPr>
          <w:rFonts w:ascii="Times New Roman" w:hAnsi="Times New Roman"/>
          <w:sz w:val="24"/>
          <w:szCs w:val="24"/>
        </w:rPr>
        <w:t xml:space="preserve"> et al. 2009; </w:t>
      </w:r>
      <w:proofErr w:type="spellStart"/>
      <w:r w:rsidRPr="001D0F4C">
        <w:rPr>
          <w:rFonts w:ascii="Times New Roman" w:hAnsi="Times New Roman"/>
          <w:sz w:val="24"/>
          <w:szCs w:val="24"/>
        </w:rPr>
        <w:t>Riemer</w:t>
      </w:r>
      <w:proofErr w:type="spellEnd"/>
      <w:r w:rsidRPr="001D0F4C">
        <w:rPr>
          <w:rFonts w:ascii="Times New Roman" w:hAnsi="Times New Roman"/>
          <w:sz w:val="24"/>
          <w:szCs w:val="24"/>
        </w:rPr>
        <w:t xml:space="preserve"> et al., 2015; </w:t>
      </w:r>
      <w:proofErr w:type="spellStart"/>
      <w:r w:rsidRPr="001D0F4C">
        <w:rPr>
          <w:rFonts w:ascii="Times New Roman" w:hAnsi="Times New Roman"/>
          <w:sz w:val="24"/>
          <w:szCs w:val="24"/>
        </w:rPr>
        <w:t>Pettersen</w:t>
      </w:r>
      <w:proofErr w:type="spellEnd"/>
      <w:r w:rsidRPr="001D0F4C">
        <w:rPr>
          <w:rFonts w:ascii="Times New Roman" w:hAnsi="Times New Roman"/>
          <w:sz w:val="24"/>
          <w:szCs w:val="24"/>
        </w:rPr>
        <w:t xml:space="preserve">, 2016). More so, </w:t>
      </w:r>
      <w:proofErr w:type="spellStart"/>
      <w:r w:rsidRPr="001D0F4C">
        <w:rPr>
          <w:rFonts w:ascii="Times New Roman" w:hAnsi="Times New Roman"/>
          <w:sz w:val="24"/>
          <w:szCs w:val="24"/>
        </w:rPr>
        <w:t>Vanden</w:t>
      </w:r>
      <w:proofErr w:type="spellEnd"/>
      <w:r w:rsidRPr="001D0F4C">
        <w:rPr>
          <w:rFonts w:ascii="Times New Roman" w:hAnsi="Times New Roman"/>
          <w:sz w:val="24"/>
          <w:szCs w:val="24"/>
        </w:rPr>
        <w:t xml:space="preserve"> </w:t>
      </w:r>
      <w:proofErr w:type="spellStart"/>
      <w:r w:rsidRPr="001D0F4C">
        <w:rPr>
          <w:rFonts w:ascii="Times New Roman" w:hAnsi="Times New Roman"/>
          <w:sz w:val="24"/>
          <w:szCs w:val="24"/>
        </w:rPr>
        <w:t>Abeele</w:t>
      </w:r>
      <w:proofErr w:type="spellEnd"/>
      <w:r w:rsidRPr="001D0F4C">
        <w:rPr>
          <w:rFonts w:ascii="Times New Roman" w:hAnsi="Times New Roman"/>
          <w:sz w:val="24"/>
          <w:szCs w:val="24"/>
        </w:rPr>
        <w:t>, De Wolf &amp; Ling</w:t>
      </w:r>
      <w:r w:rsidR="00B1450B" w:rsidRPr="001D0F4C">
        <w:rPr>
          <w:rFonts w:ascii="Times New Roman" w:hAnsi="Times New Roman"/>
          <w:sz w:val="24"/>
          <w:szCs w:val="24"/>
        </w:rPr>
        <w:t xml:space="preserve"> (2018</w:t>
      </w:r>
      <w:r w:rsidRPr="001D0F4C">
        <w:rPr>
          <w:rFonts w:ascii="Times New Roman" w:hAnsi="Times New Roman"/>
          <w:sz w:val="24"/>
          <w:szCs w:val="24"/>
        </w:rPr>
        <w:t xml:space="preserve">) opined that the mobile technology stays with us everywhere and anytime in our everyday lives. They have become a container for all our social media accounts especially </w:t>
      </w:r>
      <w:proofErr w:type="spellStart"/>
      <w:r w:rsidRPr="001D0F4C">
        <w:rPr>
          <w:rFonts w:ascii="Times New Roman" w:hAnsi="Times New Roman"/>
          <w:sz w:val="24"/>
          <w:szCs w:val="24"/>
        </w:rPr>
        <w:t>WhatsApp</w:t>
      </w:r>
      <w:proofErr w:type="spellEnd"/>
      <w:r w:rsidRPr="001D0F4C">
        <w:rPr>
          <w:rFonts w:ascii="Times New Roman" w:hAnsi="Times New Roman"/>
          <w:sz w:val="24"/>
          <w:szCs w:val="24"/>
        </w:rPr>
        <w:t xml:space="preserve"> accounts. The individual becomes a content creator and also a medium for information diffusion in both realms (Online and Offline). </w:t>
      </w:r>
      <w:r w:rsidRPr="001D0F4C">
        <w:rPr>
          <w:rFonts w:ascii="Times New Roman" w:hAnsi="Times New Roman"/>
          <w:sz w:val="24"/>
          <w:szCs w:val="24"/>
        </w:rPr>
        <w:tab/>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 In order to reduce the covid-19 cases in Nigeria as a result of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there is a compelling need to identify informal offline social spaces of information dissemination where information diffuses in the communities. This is critical because such spaces serve as cognitive authorities (Muhammad, 2018), where individuals visit to seek and verify information. It is also critical to identify these spaces as they are informal information grounds where people of the community visit for their everyday life information and they trust the information emanating from these spaces. Diffusing information on covid-19 in these spaces will increase the uptake of the information and this will reach even the vulnerable groups in the society.</w:t>
      </w:r>
    </w:p>
    <w:p w:rsidR="00452CFA" w:rsidRPr="001D0F4C" w:rsidRDefault="00E134A8">
      <w:pPr>
        <w:spacing w:line="360" w:lineRule="auto"/>
        <w:jc w:val="both"/>
        <w:rPr>
          <w:rFonts w:ascii="Times New Roman" w:hAnsi="Times New Roman"/>
          <w:sz w:val="24"/>
          <w:szCs w:val="24"/>
          <w:lang w:val="en-GB"/>
        </w:rPr>
      </w:pPr>
      <w:r w:rsidRPr="001D0F4C">
        <w:rPr>
          <w:rFonts w:ascii="Times New Roman" w:hAnsi="Times New Roman"/>
          <w:sz w:val="24"/>
          <w:szCs w:val="24"/>
        </w:rPr>
        <w:t xml:space="preserve">The objective of this study is to identify informal offline social spaces for information dissemination where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diffuses in </w:t>
      </w:r>
      <w:proofErr w:type="spellStart"/>
      <w:r w:rsidRPr="001D0F4C">
        <w:rPr>
          <w:rFonts w:ascii="Times New Roman" w:hAnsi="Times New Roman"/>
          <w:sz w:val="24"/>
          <w:szCs w:val="24"/>
        </w:rPr>
        <w:t>Samaru</w:t>
      </w:r>
      <w:proofErr w:type="spellEnd"/>
      <w:r w:rsidRPr="001D0F4C">
        <w:rPr>
          <w:rFonts w:ascii="Times New Roman" w:hAnsi="Times New Roman"/>
          <w:sz w:val="24"/>
          <w:szCs w:val="24"/>
        </w:rPr>
        <w:t xml:space="preserve"> Community, </w:t>
      </w:r>
      <w:proofErr w:type="spellStart"/>
      <w:r w:rsidRPr="001D0F4C">
        <w:rPr>
          <w:rFonts w:ascii="Times New Roman" w:hAnsi="Times New Roman"/>
          <w:sz w:val="24"/>
          <w:szCs w:val="24"/>
        </w:rPr>
        <w:t>Sabon-Gari</w:t>
      </w:r>
      <w:proofErr w:type="spellEnd"/>
      <w:r w:rsidRPr="001D0F4C">
        <w:rPr>
          <w:rFonts w:ascii="Times New Roman" w:hAnsi="Times New Roman"/>
          <w:sz w:val="24"/>
          <w:szCs w:val="24"/>
        </w:rPr>
        <w:t xml:space="preserve"> Local Governme</w:t>
      </w:r>
      <w:r w:rsidR="00072990" w:rsidRPr="001D0F4C">
        <w:rPr>
          <w:rFonts w:ascii="Times New Roman" w:hAnsi="Times New Roman"/>
          <w:sz w:val="24"/>
          <w:szCs w:val="24"/>
        </w:rPr>
        <w:t xml:space="preserve">nt, </w:t>
      </w:r>
      <w:proofErr w:type="gramStart"/>
      <w:r w:rsidR="00072990" w:rsidRPr="001D0F4C">
        <w:rPr>
          <w:rFonts w:ascii="Times New Roman" w:hAnsi="Times New Roman"/>
          <w:sz w:val="24"/>
          <w:szCs w:val="24"/>
        </w:rPr>
        <w:t>Kaduna</w:t>
      </w:r>
      <w:proofErr w:type="gramEnd"/>
      <w:r w:rsidR="00072990" w:rsidRPr="001D0F4C">
        <w:rPr>
          <w:rFonts w:ascii="Times New Roman" w:hAnsi="Times New Roman"/>
          <w:sz w:val="24"/>
          <w:szCs w:val="24"/>
        </w:rPr>
        <w:t xml:space="preserve"> State, Nigeria. The s</w:t>
      </w:r>
      <w:r w:rsidRPr="001D0F4C">
        <w:rPr>
          <w:rFonts w:ascii="Times New Roman" w:hAnsi="Times New Roman"/>
          <w:sz w:val="24"/>
          <w:szCs w:val="24"/>
        </w:rPr>
        <w:t>tructure propositions of Fisher’s Information Grounds theory as amended by Nugent (2016) provided the lens used to identify these spaces.</w:t>
      </w:r>
    </w:p>
    <w:p w:rsidR="00452CFA" w:rsidRPr="001D0F4C" w:rsidRDefault="00E134A8">
      <w:pPr>
        <w:spacing w:line="360" w:lineRule="auto"/>
        <w:jc w:val="both"/>
        <w:rPr>
          <w:rFonts w:ascii="Times New Roman" w:hAnsi="Times New Roman"/>
          <w:b/>
          <w:sz w:val="24"/>
          <w:szCs w:val="24"/>
        </w:rPr>
      </w:pPr>
      <w:r w:rsidRPr="001D0F4C">
        <w:rPr>
          <w:rFonts w:ascii="Times New Roman" w:hAnsi="Times New Roman"/>
          <w:b/>
          <w:sz w:val="24"/>
          <w:szCs w:val="24"/>
        </w:rPr>
        <w:t xml:space="preserve">Offline Social Spaces </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They are physical sites for social life where people meet and interact. This interaction shapes the actions and </w:t>
      </w:r>
      <w:proofErr w:type="spellStart"/>
      <w:r w:rsidR="00072990" w:rsidRPr="001D0F4C">
        <w:rPr>
          <w:rFonts w:ascii="Times New Roman" w:hAnsi="Times New Roman"/>
          <w:sz w:val="24"/>
          <w:szCs w:val="24"/>
        </w:rPr>
        <w:t>behaviours</w:t>
      </w:r>
      <w:proofErr w:type="spellEnd"/>
      <w:r w:rsidRPr="001D0F4C">
        <w:rPr>
          <w:rFonts w:ascii="Times New Roman" w:hAnsi="Times New Roman"/>
          <w:sz w:val="24"/>
          <w:szCs w:val="24"/>
        </w:rPr>
        <w:t xml:space="preserve"> of people who visit these spaces. A significant part of human </w:t>
      </w:r>
      <w:proofErr w:type="spellStart"/>
      <w:r w:rsidR="00072990" w:rsidRPr="001D0F4C">
        <w:rPr>
          <w:rFonts w:ascii="Times New Roman" w:hAnsi="Times New Roman"/>
          <w:sz w:val="24"/>
          <w:szCs w:val="24"/>
        </w:rPr>
        <w:t>behaviour</w:t>
      </w:r>
      <w:proofErr w:type="spellEnd"/>
      <w:r w:rsidRPr="001D0F4C">
        <w:rPr>
          <w:rFonts w:ascii="Times New Roman" w:hAnsi="Times New Roman"/>
          <w:sz w:val="24"/>
          <w:szCs w:val="24"/>
        </w:rPr>
        <w:t xml:space="preserve"> </w:t>
      </w:r>
      <w:r w:rsidRPr="001D0F4C">
        <w:rPr>
          <w:rFonts w:ascii="Times New Roman" w:hAnsi="Times New Roman"/>
          <w:sz w:val="24"/>
          <w:szCs w:val="24"/>
        </w:rPr>
        <w:lastRenderedPageBreak/>
        <w:t xml:space="preserve">that is shaped by these spaces is their information </w:t>
      </w:r>
      <w:proofErr w:type="spellStart"/>
      <w:r w:rsidR="00072990" w:rsidRPr="001D0F4C">
        <w:rPr>
          <w:rFonts w:ascii="Times New Roman" w:hAnsi="Times New Roman"/>
          <w:sz w:val="24"/>
          <w:szCs w:val="24"/>
        </w:rPr>
        <w:t>behaviour</w:t>
      </w:r>
      <w:proofErr w:type="spellEnd"/>
      <w:r w:rsidRPr="001D0F4C">
        <w:rPr>
          <w:rFonts w:ascii="Times New Roman" w:hAnsi="Times New Roman"/>
          <w:sz w:val="24"/>
          <w:szCs w:val="24"/>
        </w:rPr>
        <w:t xml:space="preserve">. Information </w:t>
      </w:r>
      <w:proofErr w:type="spellStart"/>
      <w:r w:rsidR="00072990" w:rsidRPr="001D0F4C">
        <w:rPr>
          <w:rFonts w:ascii="Times New Roman" w:hAnsi="Times New Roman"/>
          <w:sz w:val="24"/>
          <w:szCs w:val="24"/>
        </w:rPr>
        <w:t>behaviour</w:t>
      </w:r>
      <w:proofErr w:type="spellEnd"/>
      <w:r w:rsidRPr="001D0F4C">
        <w:rPr>
          <w:rFonts w:ascii="Times New Roman" w:hAnsi="Times New Roman"/>
          <w:sz w:val="24"/>
          <w:szCs w:val="24"/>
        </w:rPr>
        <w:t xml:space="preserve"> refers to the type of information an individual need, seeks and uses in decision makin</w:t>
      </w:r>
      <w:r w:rsidR="00B1450B" w:rsidRPr="001D0F4C">
        <w:rPr>
          <w:rFonts w:ascii="Times New Roman" w:hAnsi="Times New Roman"/>
          <w:sz w:val="24"/>
          <w:szCs w:val="24"/>
        </w:rPr>
        <w:t>g,</w:t>
      </w:r>
      <w:r w:rsidR="00072990" w:rsidRPr="001D0F4C">
        <w:rPr>
          <w:rFonts w:ascii="Times New Roman" w:hAnsi="Times New Roman"/>
          <w:sz w:val="24"/>
          <w:szCs w:val="24"/>
        </w:rPr>
        <w:t xml:space="preserve"> (</w:t>
      </w:r>
      <w:r w:rsidRPr="001D0F4C">
        <w:rPr>
          <w:rFonts w:ascii="Times New Roman" w:hAnsi="Times New Roman"/>
          <w:sz w:val="24"/>
          <w:szCs w:val="24"/>
        </w:rPr>
        <w:t>Fisher</w:t>
      </w:r>
      <w:r w:rsidR="00B1450B" w:rsidRPr="001D0F4C">
        <w:rPr>
          <w:rFonts w:ascii="Times New Roman" w:hAnsi="Times New Roman"/>
          <w:sz w:val="24"/>
          <w:szCs w:val="24"/>
        </w:rPr>
        <w:t xml:space="preserve"> </w:t>
      </w:r>
      <w:r w:rsidRPr="001D0F4C">
        <w:rPr>
          <w:rFonts w:ascii="Times New Roman" w:hAnsi="Times New Roman"/>
          <w:sz w:val="24"/>
          <w:szCs w:val="24"/>
        </w:rPr>
        <w:t>&amp;</w:t>
      </w:r>
      <w:r w:rsidR="00B1450B" w:rsidRPr="001D0F4C">
        <w:rPr>
          <w:rFonts w:ascii="Times New Roman" w:hAnsi="Times New Roman"/>
          <w:sz w:val="24"/>
          <w:szCs w:val="24"/>
        </w:rPr>
        <w:t xml:space="preserve"> </w:t>
      </w:r>
      <w:r w:rsidRPr="001D0F4C">
        <w:rPr>
          <w:rFonts w:ascii="Times New Roman" w:hAnsi="Times New Roman"/>
          <w:sz w:val="24"/>
          <w:szCs w:val="24"/>
        </w:rPr>
        <w:t>Julien,</w:t>
      </w:r>
      <w:r w:rsidR="00E44CF0" w:rsidRPr="001D0F4C">
        <w:rPr>
          <w:rFonts w:ascii="Times New Roman" w:hAnsi="Times New Roman"/>
          <w:sz w:val="24"/>
          <w:szCs w:val="24"/>
        </w:rPr>
        <w:t xml:space="preserve"> </w:t>
      </w:r>
      <w:r w:rsidRPr="001D0F4C">
        <w:rPr>
          <w:rFonts w:ascii="Times New Roman" w:hAnsi="Times New Roman"/>
          <w:sz w:val="24"/>
          <w:szCs w:val="24"/>
        </w:rPr>
        <w:t>2009)</w:t>
      </w:r>
      <w:r w:rsidR="00B1450B" w:rsidRPr="001D0F4C">
        <w:rPr>
          <w:rFonts w:ascii="Times New Roman" w:hAnsi="Times New Roman"/>
          <w:sz w:val="24"/>
          <w:szCs w:val="24"/>
        </w:rPr>
        <w:t>.</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       During crisis situations, there is an information vacuum that is created before authorities understand the situation. This information vacuum is filled with information individuals get informally from informal sources. These informal sources are spaces where community information diffuses and the inter-subjective nature of the relationships that exist in these spaces makes information emanating from these spaces trustworthy. </w:t>
      </w:r>
    </w:p>
    <w:p w:rsidR="00452CFA" w:rsidRPr="001D0F4C" w:rsidRDefault="00E134A8">
      <w:pPr>
        <w:spacing w:line="360" w:lineRule="auto"/>
        <w:jc w:val="both"/>
        <w:rPr>
          <w:rFonts w:ascii="Times New Roman" w:hAnsi="Times New Roman"/>
          <w:b/>
          <w:sz w:val="24"/>
          <w:szCs w:val="24"/>
        </w:rPr>
      </w:pPr>
      <w:r w:rsidRPr="001D0F4C">
        <w:rPr>
          <w:rFonts w:ascii="Times New Roman" w:hAnsi="Times New Roman"/>
          <w:b/>
          <w:sz w:val="24"/>
          <w:szCs w:val="24"/>
        </w:rPr>
        <w:t>Theoretical Lens</w:t>
      </w:r>
    </w:p>
    <w:p w:rsidR="00452CFA" w:rsidRPr="001D0F4C" w:rsidRDefault="00E44CF0">
      <w:pPr>
        <w:spacing w:line="360" w:lineRule="auto"/>
        <w:jc w:val="both"/>
        <w:rPr>
          <w:rFonts w:ascii="Times New Roman" w:hAnsi="Times New Roman"/>
          <w:sz w:val="24"/>
          <w:szCs w:val="24"/>
        </w:rPr>
      </w:pPr>
      <w:r w:rsidRPr="001D0F4C">
        <w:rPr>
          <w:rFonts w:ascii="Times New Roman" w:hAnsi="Times New Roman"/>
          <w:sz w:val="24"/>
          <w:szCs w:val="24"/>
        </w:rPr>
        <w:t xml:space="preserve"> </w:t>
      </w:r>
      <w:r w:rsidR="00E134A8" w:rsidRPr="001D0F4C">
        <w:rPr>
          <w:rFonts w:ascii="Times New Roman" w:hAnsi="Times New Roman"/>
          <w:sz w:val="24"/>
          <w:szCs w:val="24"/>
        </w:rPr>
        <w:t xml:space="preserve">Nugent (2016) </w:t>
      </w:r>
      <w:proofErr w:type="spellStart"/>
      <w:r w:rsidR="00E134A8" w:rsidRPr="001D0F4C">
        <w:rPr>
          <w:rFonts w:ascii="Times New Roman" w:hAnsi="Times New Roman"/>
          <w:sz w:val="24"/>
          <w:szCs w:val="24"/>
        </w:rPr>
        <w:t>organised</w:t>
      </w:r>
      <w:proofErr w:type="spellEnd"/>
      <w:r w:rsidR="00E134A8" w:rsidRPr="001D0F4C">
        <w:rPr>
          <w:rFonts w:ascii="Times New Roman" w:hAnsi="Times New Roman"/>
          <w:sz w:val="24"/>
          <w:szCs w:val="24"/>
        </w:rPr>
        <w:t xml:space="preserve"> the seven propositions of Information Grounds theory into three Categories: Flow, Structure and Purpose. The propositions that fall into the flow category include:</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Information grounds are attended by different social types, most, if not all, of whom play expected and important, albeit different, roles in information flow”.</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People engage in formal and informal information sharing, and information flow occurs in many directions.”</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These propositions describe how infor</w:t>
      </w:r>
      <w:r w:rsidR="007212F6">
        <w:rPr>
          <w:rFonts w:ascii="Times New Roman" w:hAnsi="Times New Roman"/>
          <w:sz w:val="24"/>
          <w:szCs w:val="24"/>
        </w:rPr>
        <w:t xml:space="preserve">mation flows in </w:t>
      </w:r>
      <w:r w:rsidR="007212F6" w:rsidRPr="001D0F4C">
        <w:rPr>
          <w:rFonts w:ascii="Times New Roman" w:hAnsi="Times New Roman"/>
          <w:sz w:val="24"/>
          <w:szCs w:val="24"/>
        </w:rPr>
        <w:t>Information</w:t>
      </w:r>
      <w:r w:rsidR="00E44CF0" w:rsidRPr="001D0F4C">
        <w:rPr>
          <w:rFonts w:ascii="Times New Roman" w:hAnsi="Times New Roman"/>
          <w:sz w:val="24"/>
          <w:szCs w:val="24"/>
        </w:rPr>
        <w:t xml:space="preserve"> g</w:t>
      </w:r>
      <w:r w:rsidRPr="001D0F4C">
        <w:rPr>
          <w:rFonts w:ascii="Times New Roman" w:hAnsi="Times New Roman"/>
          <w:sz w:val="24"/>
          <w:szCs w:val="24"/>
        </w:rPr>
        <w:t>round</w:t>
      </w:r>
      <w:r w:rsidR="007212F6">
        <w:rPr>
          <w:rFonts w:ascii="Times New Roman" w:hAnsi="Times New Roman"/>
          <w:sz w:val="24"/>
          <w:szCs w:val="24"/>
        </w:rPr>
        <w:t>s</w:t>
      </w:r>
      <w:r w:rsidRPr="001D0F4C">
        <w:rPr>
          <w:rFonts w:ascii="Times New Roman" w:hAnsi="Times New Roman"/>
          <w:sz w:val="24"/>
          <w:szCs w:val="24"/>
        </w:rPr>
        <w:t xml:space="preserve">. The propositions that fall under the Structure Category include: </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Information grounds can occur anywhere, in any type of temporal setting and are predicated on the presence of individuals.</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Many sub-contexts exist within information grounds and are based on people’s perspectives and physical factors; together these sub-contexts form a grand context.</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These propositions describe the structure of an Information Ground. While the propositions the fall under the Purpose include:</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People gather at information grounds for a primary, instrumental purpose other than information sharing. </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lastRenderedPageBreak/>
        <w:t xml:space="preserve">Social interaction is a primary activity at information grounds such that information flow is a by-product. </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People use information obtained at information grounds in alternative ways, and benefit along physical, social, affective and cognitive dimensions.</w:t>
      </w:r>
    </w:p>
    <w:p w:rsidR="00452CFA" w:rsidRPr="001D0F4C" w:rsidRDefault="00E134A8">
      <w:pPr>
        <w:spacing w:line="360" w:lineRule="auto"/>
        <w:jc w:val="both"/>
        <w:rPr>
          <w:rFonts w:ascii="Times New Roman" w:hAnsi="Times New Roman"/>
          <w:b/>
          <w:sz w:val="24"/>
          <w:szCs w:val="24"/>
        </w:rPr>
      </w:pPr>
      <w:r w:rsidRPr="001D0F4C">
        <w:rPr>
          <w:rFonts w:ascii="Times New Roman" w:hAnsi="Times New Roman"/>
          <w:b/>
          <w:sz w:val="24"/>
          <w:szCs w:val="24"/>
        </w:rPr>
        <w:t>Literature Review</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        The study </w:t>
      </w:r>
      <w:r w:rsidR="000D42E2" w:rsidRPr="001D0F4C">
        <w:rPr>
          <w:rFonts w:ascii="Times New Roman" w:hAnsi="Times New Roman"/>
          <w:sz w:val="24"/>
          <w:szCs w:val="24"/>
        </w:rPr>
        <w:t xml:space="preserve">by </w:t>
      </w:r>
      <w:r w:rsidRPr="001D0F4C">
        <w:rPr>
          <w:rFonts w:ascii="Times New Roman" w:hAnsi="Times New Roman"/>
          <w:sz w:val="24"/>
          <w:szCs w:val="24"/>
        </w:rPr>
        <w:t>Hua</w:t>
      </w:r>
      <w:r w:rsidR="000D42E2" w:rsidRPr="001D0F4C">
        <w:rPr>
          <w:rFonts w:ascii="Times New Roman" w:hAnsi="Times New Roman"/>
          <w:sz w:val="24"/>
          <w:szCs w:val="24"/>
        </w:rPr>
        <w:t xml:space="preserve"> </w:t>
      </w:r>
      <w:r w:rsidRPr="001D0F4C">
        <w:rPr>
          <w:rFonts w:ascii="Times New Roman" w:hAnsi="Times New Roman"/>
          <w:sz w:val="24"/>
          <w:szCs w:val="24"/>
        </w:rPr>
        <w:t>&amp; Shaw</w:t>
      </w:r>
      <w:r w:rsidR="000D42E2" w:rsidRPr="001D0F4C">
        <w:rPr>
          <w:rFonts w:ascii="Times New Roman" w:hAnsi="Times New Roman"/>
          <w:sz w:val="24"/>
          <w:szCs w:val="24"/>
        </w:rPr>
        <w:t xml:space="preserve"> </w:t>
      </w:r>
      <w:r w:rsidR="007212F6">
        <w:rPr>
          <w:rFonts w:ascii="Times New Roman" w:hAnsi="Times New Roman"/>
          <w:sz w:val="24"/>
          <w:szCs w:val="24"/>
        </w:rPr>
        <w:t xml:space="preserve">(2020) </w:t>
      </w:r>
      <w:proofErr w:type="spellStart"/>
      <w:r w:rsidR="000D42E2" w:rsidRPr="001D0F4C">
        <w:rPr>
          <w:rFonts w:ascii="Times New Roman" w:hAnsi="Times New Roman"/>
          <w:sz w:val="24"/>
          <w:szCs w:val="24"/>
        </w:rPr>
        <w:t>analysed</w:t>
      </w:r>
      <w:proofErr w:type="spellEnd"/>
      <w:r w:rsidRPr="001D0F4C">
        <w:rPr>
          <w:rFonts w:ascii="Times New Roman" w:hAnsi="Times New Roman"/>
          <w:sz w:val="24"/>
          <w:szCs w:val="24"/>
        </w:rPr>
        <w:t xml:space="preserve"> the timeline of the key actions taken by the government and people on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over three months in five different phases. Original data were collected and </w:t>
      </w:r>
      <w:proofErr w:type="spellStart"/>
      <w:r w:rsidR="000D42E2" w:rsidRPr="001D0F4C">
        <w:rPr>
          <w:rFonts w:ascii="Times New Roman" w:hAnsi="Times New Roman"/>
          <w:sz w:val="24"/>
          <w:szCs w:val="24"/>
        </w:rPr>
        <w:t>analysed</w:t>
      </w:r>
      <w:proofErr w:type="spellEnd"/>
      <w:r w:rsidRPr="001D0F4C">
        <w:rPr>
          <w:rFonts w:ascii="Times New Roman" w:hAnsi="Times New Roman"/>
          <w:sz w:val="24"/>
          <w:szCs w:val="24"/>
        </w:rPr>
        <w:t xml:space="preserve"> </w:t>
      </w:r>
      <w:r w:rsidR="000D42E2" w:rsidRPr="001D0F4C">
        <w:rPr>
          <w:rFonts w:ascii="Times New Roman" w:hAnsi="Times New Roman"/>
          <w:sz w:val="24"/>
          <w:szCs w:val="24"/>
        </w:rPr>
        <w:t>in China and from Chinese</w:t>
      </w:r>
      <w:r w:rsidRPr="001D0F4C">
        <w:rPr>
          <w:rFonts w:ascii="Times New Roman" w:hAnsi="Times New Roman"/>
          <w:sz w:val="24"/>
          <w:szCs w:val="24"/>
        </w:rPr>
        <w:t xml:space="preserve"> social media. Although a characteristic information censorship exists in China, there were several positive and negative things that happened in t</w:t>
      </w:r>
      <w:r w:rsidR="00072990" w:rsidRPr="001D0F4C">
        <w:rPr>
          <w:rFonts w:ascii="Times New Roman" w:hAnsi="Times New Roman"/>
          <w:sz w:val="24"/>
          <w:szCs w:val="24"/>
        </w:rPr>
        <w:t>he last three months. This study</w:t>
      </w:r>
      <w:r w:rsidRPr="001D0F4C">
        <w:rPr>
          <w:rFonts w:ascii="Times New Roman" w:hAnsi="Times New Roman"/>
          <w:sz w:val="24"/>
          <w:szCs w:val="24"/>
        </w:rPr>
        <w:t xml:space="preserve"> is a narrative of those events and provides an original analysis. This study used original survey raw data to understand the types of media people used to get information, and the study relied on different types of online services at different phases of the lockdown. It found that although there was an initial delay in responding, a unique combination of strong governance, strict regulation, strong community vigilance and citizen participation, and wise use of big data and digital technologies, were some of the key factors in</w:t>
      </w:r>
      <w:r w:rsidR="000D42E2" w:rsidRPr="001D0F4C">
        <w:rPr>
          <w:rFonts w:ascii="Times New Roman" w:hAnsi="Times New Roman"/>
          <w:sz w:val="24"/>
          <w:szCs w:val="24"/>
        </w:rPr>
        <w:t xml:space="preserve"> Chinese</w:t>
      </w:r>
      <w:r w:rsidRPr="001D0F4C">
        <w:rPr>
          <w:rFonts w:ascii="Times New Roman" w:hAnsi="Times New Roman"/>
          <w:sz w:val="24"/>
          <w:szCs w:val="24"/>
        </w:rPr>
        <w:t xml:space="preserve"> efforts to combat this virus. Being inviable</w:t>
      </w:r>
      <w:bookmarkStart w:id="0" w:name="_GoBack"/>
      <w:bookmarkEnd w:id="0"/>
      <w:r w:rsidRPr="001D0F4C">
        <w:rPr>
          <w:rFonts w:ascii="Times New Roman" w:hAnsi="Times New Roman"/>
          <w:sz w:val="24"/>
          <w:szCs w:val="24"/>
        </w:rPr>
        <w:t xml:space="preserve"> and non-measurable unlike radioactive exposure, appropriate and timely information is very important to form the basic foundation of mitigation and curative measures.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as it is termed by WHO, is a key word, where different stakeholder’s participation, along with stricter regulation, is required to reduce the impact of fake news in this information age and social media. Although different countries will need different approaches, focusing on its humanitarian nature and addressing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issues are the two critical factors for future global mitigation efforts. </w:t>
      </w:r>
    </w:p>
    <w:p w:rsidR="002D3635"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      Similarly, the study by Pulido, </w:t>
      </w:r>
      <w:proofErr w:type="spellStart"/>
      <w:r w:rsidRPr="001D0F4C">
        <w:rPr>
          <w:rFonts w:ascii="Times New Roman" w:hAnsi="Times New Roman"/>
          <w:sz w:val="24"/>
          <w:szCs w:val="24"/>
        </w:rPr>
        <w:t>Villarejo-Carballido</w:t>
      </w:r>
      <w:proofErr w:type="spellEnd"/>
      <w:r w:rsidRPr="001D0F4C">
        <w:rPr>
          <w:rFonts w:ascii="Times New Roman" w:hAnsi="Times New Roman"/>
          <w:sz w:val="24"/>
          <w:szCs w:val="24"/>
        </w:rPr>
        <w:t>,</w:t>
      </w:r>
      <w:r w:rsidR="000D42E2" w:rsidRPr="001D0F4C">
        <w:rPr>
          <w:rFonts w:ascii="Times New Roman" w:hAnsi="Times New Roman"/>
          <w:sz w:val="24"/>
          <w:szCs w:val="24"/>
        </w:rPr>
        <w:t xml:space="preserve"> </w:t>
      </w:r>
      <w:r w:rsidRPr="001D0F4C">
        <w:rPr>
          <w:rFonts w:ascii="Times New Roman" w:hAnsi="Times New Roman"/>
          <w:sz w:val="24"/>
          <w:szCs w:val="24"/>
        </w:rPr>
        <w:t>Redondo-</w:t>
      </w:r>
      <w:proofErr w:type="spellStart"/>
      <w:r w:rsidRPr="001D0F4C">
        <w:rPr>
          <w:rFonts w:ascii="Times New Roman" w:hAnsi="Times New Roman"/>
          <w:sz w:val="24"/>
          <w:szCs w:val="24"/>
        </w:rPr>
        <w:t>Sama</w:t>
      </w:r>
      <w:proofErr w:type="spellEnd"/>
      <w:r w:rsidR="000D42E2" w:rsidRPr="001D0F4C">
        <w:rPr>
          <w:rFonts w:ascii="Times New Roman" w:hAnsi="Times New Roman"/>
          <w:sz w:val="24"/>
          <w:szCs w:val="24"/>
        </w:rPr>
        <w:t xml:space="preserve"> &amp; Gomez (2020)</w:t>
      </w:r>
      <w:r w:rsidRPr="001D0F4C">
        <w:rPr>
          <w:rFonts w:ascii="Times New Roman" w:hAnsi="Times New Roman"/>
          <w:sz w:val="24"/>
          <w:szCs w:val="24"/>
        </w:rPr>
        <w:t xml:space="preserve"> as carried out to shed new light on the type of tweets that circulated on Twitter around the COVID-19 outbreak for two days and to</w:t>
      </w:r>
      <w:r w:rsidR="00511A7F" w:rsidRPr="001D0F4C">
        <w:rPr>
          <w:rFonts w:ascii="Times New Roman" w:hAnsi="Times New Roman"/>
          <w:sz w:val="24"/>
          <w:szCs w:val="24"/>
        </w:rPr>
        <w:t xml:space="preserve"> </w:t>
      </w:r>
      <w:proofErr w:type="spellStart"/>
      <w:r w:rsidR="00511A7F" w:rsidRPr="001D0F4C">
        <w:rPr>
          <w:rFonts w:ascii="Times New Roman" w:hAnsi="Times New Roman"/>
          <w:sz w:val="24"/>
          <w:szCs w:val="24"/>
        </w:rPr>
        <w:t>analyse</w:t>
      </w:r>
      <w:proofErr w:type="spellEnd"/>
      <w:r w:rsidR="00511A7F" w:rsidRPr="001D0F4C">
        <w:rPr>
          <w:rFonts w:ascii="Times New Roman" w:hAnsi="Times New Roman"/>
          <w:sz w:val="24"/>
          <w:szCs w:val="24"/>
        </w:rPr>
        <w:t xml:space="preserve"> h</w:t>
      </w:r>
      <w:r w:rsidRPr="001D0F4C">
        <w:rPr>
          <w:rFonts w:ascii="Times New Roman" w:hAnsi="Times New Roman"/>
          <w:sz w:val="24"/>
          <w:szCs w:val="24"/>
        </w:rPr>
        <w:t xml:space="preserve">ow false and true information was shared. The study raised four research questions to include: </w:t>
      </w:r>
    </w:p>
    <w:p w:rsidR="002D3635" w:rsidRPr="001D0F4C" w:rsidRDefault="00E134A8" w:rsidP="002D3635">
      <w:pPr>
        <w:spacing w:after="0" w:line="360" w:lineRule="auto"/>
        <w:jc w:val="both"/>
        <w:rPr>
          <w:rFonts w:ascii="Times New Roman" w:hAnsi="Times New Roman"/>
          <w:sz w:val="24"/>
          <w:szCs w:val="24"/>
        </w:rPr>
      </w:pPr>
      <w:r w:rsidRPr="001D0F4C">
        <w:rPr>
          <w:rFonts w:ascii="Times New Roman" w:hAnsi="Times New Roman"/>
          <w:sz w:val="24"/>
          <w:szCs w:val="24"/>
        </w:rPr>
        <w:lastRenderedPageBreak/>
        <w:t xml:space="preserve">RQ1: How many tweets contain false information? How many RT do these get? RQ2: How many tweets debunk false information? How many RT do these get? RQ3:  How many tweets are based on scientific information? How many RT do these get? </w:t>
      </w:r>
    </w:p>
    <w:p w:rsidR="00F136D9" w:rsidRPr="001D0F4C" w:rsidRDefault="00E134A8" w:rsidP="002D3635">
      <w:pPr>
        <w:spacing w:after="0" w:line="360" w:lineRule="auto"/>
        <w:jc w:val="both"/>
        <w:rPr>
          <w:rFonts w:ascii="Times New Roman" w:hAnsi="Times New Roman"/>
          <w:sz w:val="24"/>
          <w:szCs w:val="24"/>
        </w:rPr>
      </w:pPr>
      <w:r w:rsidRPr="001D0F4C">
        <w:rPr>
          <w:rFonts w:ascii="Times New Roman" w:hAnsi="Times New Roman"/>
          <w:sz w:val="24"/>
          <w:szCs w:val="24"/>
        </w:rPr>
        <w:t xml:space="preserve">RQ4: What are the implications of the results? </w:t>
      </w:r>
    </w:p>
    <w:p w:rsidR="00452CFA" w:rsidRPr="001D0F4C" w:rsidRDefault="00E134A8" w:rsidP="002D3635">
      <w:pPr>
        <w:spacing w:after="0" w:line="360" w:lineRule="auto"/>
        <w:jc w:val="both"/>
        <w:rPr>
          <w:rFonts w:ascii="Times New Roman" w:hAnsi="Times New Roman"/>
          <w:sz w:val="24"/>
          <w:szCs w:val="24"/>
        </w:rPr>
      </w:pPr>
      <w:r w:rsidRPr="001D0F4C">
        <w:rPr>
          <w:rFonts w:ascii="Times New Roman" w:hAnsi="Times New Roman"/>
          <w:sz w:val="24"/>
          <w:szCs w:val="24"/>
        </w:rPr>
        <w:t>The study adopted the Communicative Content Analysis, a novel contribution to the f</w:t>
      </w:r>
      <w:r w:rsidR="00F136D9" w:rsidRPr="001D0F4C">
        <w:rPr>
          <w:rFonts w:ascii="Times New Roman" w:hAnsi="Times New Roman"/>
          <w:sz w:val="24"/>
          <w:szCs w:val="24"/>
        </w:rPr>
        <w:t>ield of content analysis method</w:t>
      </w:r>
      <w:r w:rsidRPr="001D0F4C">
        <w:rPr>
          <w:rFonts w:ascii="Times New Roman" w:hAnsi="Times New Roman"/>
          <w:sz w:val="24"/>
          <w:szCs w:val="24"/>
        </w:rPr>
        <w:t xml:space="preserve">. 1000 tweets were </w:t>
      </w:r>
      <w:proofErr w:type="spellStart"/>
      <w:r w:rsidR="00511A7F" w:rsidRPr="001D0F4C">
        <w:rPr>
          <w:rFonts w:ascii="Times New Roman" w:hAnsi="Times New Roman"/>
          <w:sz w:val="24"/>
          <w:szCs w:val="24"/>
        </w:rPr>
        <w:t>analysed</w:t>
      </w:r>
      <w:proofErr w:type="spellEnd"/>
      <w:r w:rsidR="00511A7F" w:rsidRPr="001D0F4C">
        <w:rPr>
          <w:rFonts w:ascii="Times New Roman" w:hAnsi="Times New Roman"/>
          <w:sz w:val="24"/>
          <w:szCs w:val="24"/>
        </w:rPr>
        <w:t xml:space="preserve">. </w:t>
      </w:r>
      <w:r w:rsidRPr="001D0F4C">
        <w:rPr>
          <w:rFonts w:ascii="Times New Roman" w:hAnsi="Times New Roman"/>
          <w:sz w:val="24"/>
          <w:szCs w:val="24"/>
        </w:rPr>
        <w:t>Results show</w:t>
      </w:r>
      <w:r w:rsidR="00F136D9" w:rsidRPr="001D0F4C">
        <w:rPr>
          <w:rFonts w:ascii="Times New Roman" w:hAnsi="Times New Roman"/>
          <w:sz w:val="24"/>
          <w:szCs w:val="24"/>
        </w:rPr>
        <w:t>ed</w:t>
      </w:r>
      <w:r w:rsidRPr="001D0F4C">
        <w:rPr>
          <w:rFonts w:ascii="Times New Roman" w:hAnsi="Times New Roman"/>
          <w:sz w:val="24"/>
          <w:szCs w:val="24"/>
        </w:rPr>
        <w:t xml:space="preserve"> that false information is tweeted more but retweeted less than science-based evidence or fact-checking tweets, while science-based evidence and fact-checking tweets capture more engagement than mere facts. These findings</w:t>
      </w:r>
      <w:r w:rsidR="00511A7F" w:rsidRPr="001D0F4C">
        <w:rPr>
          <w:rFonts w:ascii="Times New Roman" w:hAnsi="Times New Roman"/>
          <w:sz w:val="24"/>
          <w:szCs w:val="24"/>
        </w:rPr>
        <w:t xml:space="preserve"> </w:t>
      </w:r>
      <w:r w:rsidRPr="001D0F4C">
        <w:rPr>
          <w:rFonts w:ascii="Times New Roman" w:hAnsi="Times New Roman"/>
          <w:sz w:val="24"/>
          <w:szCs w:val="24"/>
        </w:rPr>
        <w:t>brought relevant insights to inform public health policies.</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In the report by Brennen, Simon,</w:t>
      </w:r>
      <w:r w:rsidR="00511A7F" w:rsidRPr="001D0F4C">
        <w:rPr>
          <w:rFonts w:ascii="Times New Roman" w:hAnsi="Times New Roman"/>
          <w:sz w:val="24"/>
          <w:szCs w:val="24"/>
        </w:rPr>
        <w:t xml:space="preserve"> Howard &amp; Nielsen (2020),</w:t>
      </w:r>
      <w:r w:rsidRPr="001D0F4C">
        <w:rPr>
          <w:rFonts w:ascii="Times New Roman" w:hAnsi="Times New Roman"/>
          <w:sz w:val="24"/>
          <w:szCs w:val="24"/>
        </w:rPr>
        <w:t xml:space="preserve"> survey data was collected in late March and early April 2020 to understand how people in six countries access news and information about COVID-19, how they rate the trustworthiness of the different sources and platforms they rely on, how much misinformation </w:t>
      </w:r>
      <w:r w:rsidR="00511A7F" w:rsidRPr="001D0F4C">
        <w:rPr>
          <w:rFonts w:ascii="Times New Roman" w:hAnsi="Times New Roman"/>
          <w:sz w:val="24"/>
          <w:szCs w:val="24"/>
        </w:rPr>
        <w:t xml:space="preserve">they came across from </w:t>
      </w:r>
      <w:r w:rsidRPr="001D0F4C">
        <w:rPr>
          <w:rFonts w:ascii="Times New Roman" w:hAnsi="Times New Roman"/>
          <w:sz w:val="24"/>
          <w:szCs w:val="24"/>
        </w:rPr>
        <w:t xml:space="preserve">different sources and on different platforms, and what they themselves know about and do about the coronavirus crisis. The report is based on a survey commissioned by the Reuters Institute for the Study of Journalism and the Misinformation, Science and Media project run with the Oxford Internet Institute and supported by the Oxford Martin School. Data was collected using an online questionnaire fielded from 31 March and into the beginning of April 2020 across Argentina, Germany, South Korea, Spain, the UK, and the US. Findings indicated that respondents rely on various platforms, but regard the content they access via social media, video sites, and messaging applications (and to a lesser extent search engines) as much less trustworthy than information from news organizations. News media have helped them understand the pandemic. Findings also indicated that people express very high levels of trust in scientists, doctors, and other experts, and often high levels of trust in health authorities and in global health organizations like the WHO – sources of information that many platform companies are currently promoting. It was also discovered that basic social and political factors also influence understanding of the pandemic – in terms of social factors, those with lower levels of education know less about coronavirus than those with higher levels of education, in terms of political factors, those who are uninterested in politics, or alienated from established parties, know less about coronavirus than others. In some countries, there are also very significant </w:t>
      </w:r>
      <w:r w:rsidRPr="001D0F4C">
        <w:rPr>
          <w:rFonts w:ascii="Times New Roman" w:hAnsi="Times New Roman"/>
          <w:sz w:val="24"/>
          <w:szCs w:val="24"/>
        </w:rPr>
        <w:lastRenderedPageBreak/>
        <w:t>partisan differences, as people with different political persuasions see the situation very differently, particularly in the United States.</w:t>
      </w:r>
    </w:p>
    <w:p w:rsidR="00452CFA" w:rsidRPr="001D0F4C" w:rsidRDefault="00E134A8">
      <w:pPr>
        <w:spacing w:line="360" w:lineRule="auto"/>
        <w:jc w:val="both"/>
        <w:rPr>
          <w:rFonts w:ascii="Times New Roman" w:hAnsi="Times New Roman"/>
          <w:b/>
          <w:sz w:val="24"/>
          <w:szCs w:val="24"/>
        </w:rPr>
      </w:pPr>
      <w:r w:rsidRPr="001D0F4C">
        <w:rPr>
          <w:rFonts w:ascii="Times New Roman" w:hAnsi="Times New Roman"/>
          <w:b/>
          <w:sz w:val="24"/>
          <w:szCs w:val="24"/>
        </w:rPr>
        <w:t>Methodology</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A qualitative single case study design with embedded subcases was adopted for the study. A qualitative case study design is a holistic strategy that provides rich and in-depth information about an event, an individual, an organization or groups in a naturalistic setting, (</w:t>
      </w:r>
      <w:proofErr w:type="spellStart"/>
      <w:r w:rsidRPr="001D0F4C">
        <w:rPr>
          <w:rFonts w:ascii="Times New Roman" w:hAnsi="Times New Roman"/>
          <w:sz w:val="24"/>
          <w:szCs w:val="24"/>
        </w:rPr>
        <w:t>Samkange</w:t>
      </w:r>
      <w:proofErr w:type="spellEnd"/>
      <w:r w:rsidRPr="001D0F4C">
        <w:rPr>
          <w:rFonts w:ascii="Times New Roman" w:hAnsi="Times New Roman"/>
          <w:sz w:val="24"/>
          <w:szCs w:val="24"/>
        </w:rPr>
        <w:t xml:space="preserve">, 2012; </w:t>
      </w:r>
      <w:proofErr w:type="spellStart"/>
      <w:r w:rsidRPr="001D0F4C">
        <w:rPr>
          <w:rFonts w:ascii="Times New Roman" w:hAnsi="Times New Roman"/>
          <w:sz w:val="24"/>
          <w:szCs w:val="24"/>
        </w:rPr>
        <w:t>Ridder</w:t>
      </w:r>
      <w:proofErr w:type="spellEnd"/>
      <w:r w:rsidRPr="001D0F4C">
        <w:rPr>
          <w:rFonts w:ascii="Times New Roman" w:hAnsi="Times New Roman"/>
          <w:sz w:val="24"/>
          <w:szCs w:val="24"/>
        </w:rPr>
        <w:t xml:space="preserve">, 2017). Maximum Variation Sampling was used to select three tea shops from forty-five (45) tea shops in </w:t>
      </w:r>
      <w:proofErr w:type="spellStart"/>
      <w:r w:rsidRPr="001D0F4C">
        <w:rPr>
          <w:rFonts w:ascii="Times New Roman" w:hAnsi="Times New Roman"/>
          <w:sz w:val="24"/>
          <w:szCs w:val="24"/>
        </w:rPr>
        <w:t>Samaru</w:t>
      </w:r>
      <w:proofErr w:type="spellEnd"/>
      <w:r w:rsidRPr="001D0F4C">
        <w:rPr>
          <w:rFonts w:ascii="Times New Roman" w:hAnsi="Times New Roman"/>
          <w:sz w:val="24"/>
          <w:szCs w:val="24"/>
        </w:rPr>
        <w:t xml:space="preserve"> Community so as to accommodate as many variations of tea sh</w:t>
      </w:r>
      <w:r w:rsidR="00072990" w:rsidRPr="001D0F4C">
        <w:rPr>
          <w:rFonts w:ascii="Times New Roman" w:hAnsi="Times New Roman"/>
          <w:sz w:val="24"/>
          <w:szCs w:val="24"/>
        </w:rPr>
        <w:t>ops as possible. Ten</w:t>
      </w:r>
      <w:r w:rsidRPr="001D0F4C">
        <w:rPr>
          <w:rFonts w:ascii="Times New Roman" w:hAnsi="Times New Roman"/>
          <w:sz w:val="24"/>
          <w:szCs w:val="24"/>
        </w:rPr>
        <w:t xml:space="preserve"> participants were used for the study. The tea shops served as the site for this study based on the assertion by </w:t>
      </w:r>
      <w:r w:rsidR="00511A7F" w:rsidRPr="001D0F4C">
        <w:rPr>
          <w:rFonts w:ascii="Times New Roman" w:hAnsi="Times New Roman"/>
          <w:sz w:val="24"/>
          <w:szCs w:val="24"/>
        </w:rPr>
        <w:t xml:space="preserve">Fisher, Landry &amp; </w:t>
      </w:r>
      <w:proofErr w:type="spellStart"/>
      <w:r w:rsidR="00511A7F" w:rsidRPr="001D0F4C">
        <w:rPr>
          <w:rFonts w:ascii="Times New Roman" w:hAnsi="Times New Roman"/>
          <w:sz w:val="24"/>
          <w:szCs w:val="24"/>
        </w:rPr>
        <w:t>Naumer</w:t>
      </w:r>
      <w:proofErr w:type="spellEnd"/>
      <w:r w:rsidR="00511A7F" w:rsidRPr="001D0F4C">
        <w:rPr>
          <w:rFonts w:ascii="Times New Roman" w:hAnsi="Times New Roman"/>
          <w:sz w:val="24"/>
          <w:szCs w:val="24"/>
        </w:rPr>
        <w:t xml:space="preserve"> </w:t>
      </w:r>
      <w:r w:rsidRPr="001D0F4C">
        <w:rPr>
          <w:rFonts w:ascii="Times New Roman" w:hAnsi="Times New Roman"/>
          <w:sz w:val="24"/>
          <w:szCs w:val="24"/>
        </w:rPr>
        <w:t>(2006)</w:t>
      </w:r>
      <w:r w:rsidR="00511A7F" w:rsidRPr="001D0F4C">
        <w:rPr>
          <w:rFonts w:ascii="Times New Roman" w:hAnsi="Times New Roman"/>
          <w:sz w:val="24"/>
          <w:szCs w:val="24"/>
        </w:rPr>
        <w:t>,</w:t>
      </w:r>
      <w:r w:rsidRPr="001D0F4C">
        <w:rPr>
          <w:rFonts w:ascii="Times New Roman" w:hAnsi="Times New Roman"/>
          <w:sz w:val="24"/>
          <w:szCs w:val="24"/>
        </w:rPr>
        <w:t xml:space="preserve"> that individuals have more than one social space. After identifying the tea shop as a popular social space, participants were asked to mention other places they go to interact with friends. Semi-structured interview was used to collect the data for this study. The data collected for this study were </w:t>
      </w:r>
      <w:proofErr w:type="spellStart"/>
      <w:r w:rsidRPr="001D0F4C">
        <w:rPr>
          <w:rFonts w:ascii="Times New Roman" w:hAnsi="Times New Roman"/>
          <w:sz w:val="24"/>
          <w:szCs w:val="24"/>
        </w:rPr>
        <w:t>analysed</w:t>
      </w:r>
      <w:proofErr w:type="spellEnd"/>
      <w:r w:rsidRPr="001D0F4C">
        <w:rPr>
          <w:rFonts w:ascii="Times New Roman" w:hAnsi="Times New Roman"/>
          <w:sz w:val="24"/>
          <w:szCs w:val="24"/>
        </w:rPr>
        <w:t xml:space="preserve"> using the thematic analysis.</w:t>
      </w:r>
    </w:p>
    <w:p w:rsidR="002D3635" w:rsidRPr="001D0F4C" w:rsidRDefault="002D3635">
      <w:pPr>
        <w:spacing w:line="360" w:lineRule="auto"/>
        <w:jc w:val="both"/>
        <w:rPr>
          <w:rFonts w:ascii="Times New Roman" w:hAnsi="Times New Roman"/>
          <w:sz w:val="24"/>
          <w:szCs w:val="24"/>
        </w:rPr>
      </w:pPr>
    </w:p>
    <w:p w:rsidR="00072990" w:rsidRPr="001D0F4C" w:rsidRDefault="00072990">
      <w:pPr>
        <w:spacing w:line="360" w:lineRule="auto"/>
        <w:jc w:val="both"/>
        <w:rPr>
          <w:rFonts w:ascii="Times New Roman" w:hAnsi="Times New Roman"/>
          <w:b/>
          <w:sz w:val="24"/>
          <w:szCs w:val="24"/>
        </w:rPr>
      </w:pPr>
      <w:r w:rsidRPr="001D0F4C">
        <w:rPr>
          <w:rFonts w:ascii="Times New Roman" w:hAnsi="Times New Roman"/>
          <w:b/>
          <w:sz w:val="24"/>
          <w:szCs w:val="24"/>
        </w:rPr>
        <w:t>Results and Findings</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This</w:t>
      </w:r>
      <w:r w:rsidR="00072990" w:rsidRPr="001D0F4C">
        <w:rPr>
          <w:rFonts w:ascii="Times New Roman" w:hAnsi="Times New Roman"/>
          <w:sz w:val="24"/>
          <w:szCs w:val="24"/>
        </w:rPr>
        <w:t xml:space="preserve"> study found six typologies of offline s</w:t>
      </w:r>
      <w:r w:rsidRPr="001D0F4C">
        <w:rPr>
          <w:rFonts w:ascii="Times New Roman" w:hAnsi="Times New Roman"/>
          <w:sz w:val="24"/>
          <w:szCs w:val="24"/>
        </w:rPr>
        <w:t xml:space="preserve">ocial spaces in </w:t>
      </w:r>
      <w:proofErr w:type="spellStart"/>
      <w:r w:rsidRPr="001D0F4C">
        <w:rPr>
          <w:rFonts w:ascii="Times New Roman" w:hAnsi="Times New Roman"/>
          <w:sz w:val="24"/>
          <w:szCs w:val="24"/>
        </w:rPr>
        <w:t>S</w:t>
      </w:r>
      <w:r w:rsidR="00072990" w:rsidRPr="001D0F4C">
        <w:rPr>
          <w:rFonts w:ascii="Times New Roman" w:hAnsi="Times New Roman"/>
          <w:sz w:val="24"/>
          <w:szCs w:val="24"/>
        </w:rPr>
        <w:t>amaru</w:t>
      </w:r>
      <w:proofErr w:type="spellEnd"/>
      <w:r w:rsidR="00072990" w:rsidRPr="001D0F4C">
        <w:rPr>
          <w:rFonts w:ascii="Times New Roman" w:hAnsi="Times New Roman"/>
          <w:sz w:val="24"/>
          <w:szCs w:val="24"/>
        </w:rPr>
        <w:t xml:space="preserve"> community. Four of these o</w:t>
      </w:r>
      <w:r w:rsidRPr="001D0F4C">
        <w:rPr>
          <w:rFonts w:ascii="Times New Roman" w:hAnsi="Times New Roman"/>
          <w:sz w:val="24"/>
          <w:szCs w:val="24"/>
        </w:rPr>
        <w:t xml:space="preserve">ffline </w:t>
      </w:r>
      <w:r w:rsidR="00072990" w:rsidRPr="001D0F4C">
        <w:rPr>
          <w:rFonts w:ascii="Times New Roman" w:hAnsi="Times New Roman"/>
          <w:sz w:val="24"/>
          <w:szCs w:val="24"/>
        </w:rPr>
        <w:t>s</w:t>
      </w:r>
      <w:r w:rsidRPr="001D0F4C">
        <w:rPr>
          <w:rFonts w:ascii="Times New Roman" w:hAnsi="Times New Roman"/>
          <w:sz w:val="24"/>
          <w:szCs w:val="24"/>
        </w:rPr>
        <w:t>ocial spaces for Covid-19 information dissemination (Businesses, Local Hangouts, venues for ceremonies, and transportation service stations) serve as third spaces</w:t>
      </w:r>
      <w:r w:rsidR="00072990" w:rsidRPr="001D0F4C">
        <w:rPr>
          <w:rFonts w:ascii="Times New Roman" w:hAnsi="Times New Roman"/>
          <w:sz w:val="24"/>
          <w:szCs w:val="24"/>
        </w:rPr>
        <w:t xml:space="preserve"> (</w:t>
      </w:r>
      <w:r w:rsidRPr="001D0F4C">
        <w:rPr>
          <w:rFonts w:ascii="Times New Roman" w:hAnsi="Times New Roman"/>
          <w:sz w:val="24"/>
          <w:szCs w:val="24"/>
        </w:rPr>
        <w:t>Mehta &amp;</w:t>
      </w:r>
      <w:r w:rsidR="00072990" w:rsidRPr="001D0F4C">
        <w:rPr>
          <w:rFonts w:ascii="Times New Roman" w:hAnsi="Times New Roman"/>
          <w:sz w:val="24"/>
          <w:szCs w:val="24"/>
        </w:rPr>
        <w:t xml:space="preserve"> </w:t>
      </w:r>
      <w:proofErr w:type="spellStart"/>
      <w:r w:rsidRPr="001D0F4C">
        <w:rPr>
          <w:rFonts w:ascii="Times New Roman" w:hAnsi="Times New Roman"/>
          <w:sz w:val="24"/>
          <w:szCs w:val="24"/>
        </w:rPr>
        <w:t>Bosson</w:t>
      </w:r>
      <w:proofErr w:type="spellEnd"/>
      <w:r w:rsidRPr="001D0F4C">
        <w:rPr>
          <w:rFonts w:ascii="Times New Roman" w:hAnsi="Times New Roman"/>
          <w:sz w:val="24"/>
          <w:szCs w:val="24"/>
        </w:rPr>
        <w:t xml:space="preserve"> 2010), While the other two are First spaces (Essential Services </w:t>
      </w:r>
      <w:proofErr w:type="spellStart"/>
      <w:r w:rsidRPr="001D0F4C">
        <w:rPr>
          <w:rFonts w:ascii="Times New Roman" w:hAnsi="Times New Roman"/>
          <w:sz w:val="24"/>
          <w:szCs w:val="24"/>
        </w:rPr>
        <w:t>centres</w:t>
      </w:r>
      <w:proofErr w:type="spellEnd"/>
      <w:r w:rsidRPr="001D0F4C">
        <w:rPr>
          <w:rFonts w:ascii="Times New Roman" w:hAnsi="Times New Roman"/>
          <w:sz w:val="24"/>
          <w:szCs w:val="24"/>
        </w:rPr>
        <w:t xml:space="preserve"> and Workspaces). Third spaces are informal public places that connect individuals of different social classes beyond the realms of home and work. It is regarded as a space contrasting with first place (Work space) and second place (Home space) (Pennington, 2012). However, literature has shown</w:t>
      </w:r>
      <w:r w:rsidR="00072990" w:rsidRPr="001D0F4C">
        <w:rPr>
          <w:rFonts w:ascii="Times New Roman" w:hAnsi="Times New Roman"/>
          <w:sz w:val="24"/>
          <w:szCs w:val="24"/>
        </w:rPr>
        <w:t xml:space="preserve"> that</w:t>
      </w:r>
      <w:r w:rsidRPr="001D0F4C">
        <w:rPr>
          <w:rFonts w:ascii="Times New Roman" w:hAnsi="Times New Roman"/>
          <w:sz w:val="24"/>
          <w:szCs w:val="24"/>
        </w:rPr>
        <w:t xml:space="preserve"> two categories of third spaces exist: Relaxation space and “hostage-like” space, (</w:t>
      </w:r>
      <w:r w:rsidR="004037F8" w:rsidRPr="001D0F4C">
        <w:rPr>
          <w:rFonts w:ascii="Times New Roman" w:hAnsi="Times New Roman"/>
          <w:sz w:val="24"/>
          <w:szCs w:val="24"/>
        </w:rPr>
        <w:t xml:space="preserve">Fisher, </w:t>
      </w:r>
      <w:proofErr w:type="spellStart"/>
      <w:r w:rsidR="004037F8" w:rsidRPr="001D0F4C">
        <w:rPr>
          <w:rFonts w:ascii="Times New Roman" w:hAnsi="Times New Roman"/>
          <w:sz w:val="24"/>
          <w:szCs w:val="24"/>
        </w:rPr>
        <w:t>Landy</w:t>
      </w:r>
      <w:proofErr w:type="spellEnd"/>
      <w:r w:rsidR="004037F8" w:rsidRPr="001D0F4C">
        <w:rPr>
          <w:rFonts w:ascii="Times New Roman" w:hAnsi="Times New Roman"/>
          <w:sz w:val="24"/>
          <w:szCs w:val="24"/>
        </w:rPr>
        <w:t xml:space="preserve"> &amp; </w:t>
      </w:r>
      <w:proofErr w:type="spellStart"/>
      <w:r w:rsidR="004037F8" w:rsidRPr="001D0F4C">
        <w:rPr>
          <w:rFonts w:ascii="Times New Roman" w:hAnsi="Times New Roman"/>
          <w:sz w:val="24"/>
          <w:szCs w:val="24"/>
        </w:rPr>
        <w:t>Naumer</w:t>
      </w:r>
      <w:proofErr w:type="spellEnd"/>
      <w:r w:rsidRPr="001D0F4C">
        <w:rPr>
          <w:rFonts w:ascii="Times New Roman" w:hAnsi="Times New Roman"/>
          <w:sz w:val="24"/>
          <w:szCs w:val="24"/>
        </w:rPr>
        <w:t xml:space="preserve">, 2006; Landry, 2014; </w:t>
      </w:r>
      <w:proofErr w:type="spellStart"/>
      <w:r w:rsidRPr="001D0F4C">
        <w:rPr>
          <w:rFonts w:ascii="Times New Roman" w:hAnsi="Times New Roman"/>
          <w:sz w:val="24"/>
          <w:szCs w:val="24"/>
        </w:rPr>
        <w:t>Siagian</w:t>
      </w:r>
      <w:proofErr w:type="spellEnd"/>
      <w:r w:rsidRPr="001D0F4C">
        <w:rPr>
          <w:rFonts w:ascii="Times New Roman" w:hAnsi="Times New Roman"/>
          <w:sz w:val="24"/>
          <w:szCs w:val="24"/>
        </w:rPr>
        <w:t xml:space="preserve">, 2016; </w:t>
      </w:r>
      <w:proofErr w:type="spellStart"/>
      <w:r w:rsidRPr="001D0F4C">
        <w:rPr>
          <w:rFonts w:ascii="Times New Roman" w:hAnsi="Times New Roman"/>
          <w:sz w:val="24"/>
          <w:szCs w:val="24"/>
        </w:rPr>
        <w:t>Steigemann</w:t>
      </w:r>
      <w:proofErr w:type="spellEnd"/>
      <w:r w:rsidRPr="001D0F4C">
        <w:rPr>
          <w:rFonts w:ascii="Times New Roman" w:hAnsi="Times New Roman"/>
          <w:sz w:val="24"/>
          <w:szCs w:val="24"/>
        </w:rPr>
        <w:t>, 2017). In this study setting, Businesses, Local hangouts, and Venues for ceremonies fall under the Relaxation spaces category while transportation service stations fall under the hostage-like spaces category.</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This study found that the designation of spaces as first space and third space is not clear. The Tea shops, </w:t>
      </w:r>
      <w:proofErr w:type="spellStart"/>
      <w:r w:rsidRPr="001D0F4C">
        <w:rPr>
          <w:rFonts w:ascii="Times New Roman" w:hAnsi="Times New Roman"/>
          <w:sz w:val="24"/>
          <w:szCs w:val="24"/>
        </w:rPr>
        <w:t>Suya</w:t>
      </w:r>
      <w:proofErr w:type="spellEnd"/>
      <w:r w:rsidRPr="001D0F4C">
        <w:rPr>
          <w:rFonts w:ascii="Times New Roman" w:hAnsi="Times New Roman"/>
          <w:sz w:val="24"/>
          <w:szCs w:val="24"/>
        </w:rPr>
        <w:t xml:space="preserve"> (Barbecue) Spots, Kiosks (Corner) Shops and Mechanic workshop are first places for </w:t>
      </w:r>
      <w:r w:rsidRPr="001D0F4C">
        <w:rPr>
          <w:rFonts w:ascii="Times New Roman" w:hAnsi="Times New Roman"/>
          <w:sz w:val="24"/>
          <w:szCs w:val="24"/>
        </w:rPr>
        <w:lastRenderedPageBreak/>
        <w:t xml:space="preserve">the owners. While they are third spaces for the customers. For example, this study found that the Mechanic Workshop while it is a first space for the mechanic, it is a third space in the hostage-like category for people who take their cars for repairs. It is surprising that while literature have indicated little or no </w:t>
      </w:r>
      <w:proofErr w:type="spellStart"/>
      <w:r w:rsidRPr="001D0F4C">
        <w:rPr>
          <w:rFonts w:ascii="Times New Roman" w:hAnsi="Times New Roman"/>
          <w:sz w:val="24"/>
          <w:szCs w:val="24"/>
        </w:rPr>
        <w:t>intersubjective</w:t>
      </w:r>
      <w:proofErr w:type="spellEnd"/>
      <w:r w:rsidRPr="001D0F4C">
        <w:rPr>
          <w:rFonts w:ascii="Times New Roman" w:hAnsi="Times New Roman"/>
          <w:sz w:val="24"/>
          <w:szCs w:val="24"/>
        </w:rPr>
        <w:t xml:space="preserve"> discourse in first spaces, people who go for vehicle repairs experience on the average two to four hours. Unlike in developed societies, vehicle owners do not have to wait this long, but in this study setting, vehicle owners are forced to wait by their vehicles to be fixed regardless of the time it will take. In the process of waiting, it is not uncommon for inter-subjective discourse and information diffusion to take place with other vehicle owners. </w:t>
      </w:r>
    </w:p>
    <w:p w:rsidR="00452CFA" w:rsidRPr="001D0F4C" w:rsidRDefault="004037F8">
      <w:pPr>
        <w:spacing w:line="360" w:lineRule="auto"/>
        <w:jc w:val="both"/>
        <w:rPr>
          <w:rFonts w:ascii="Times New Roman" w:hAnsi="Times New Roman"/>
          <w:sz w:val="24"/>
          <w:szCs w:val="24"/>
        </w:rPr>
      </w:pPr>
      <w:r w:rsidRPr="001D0F4C">
        <w:rPr>
          <w:rFonts w:ascii="Times New Roman" w:hAnsi="Times New Roman"/>
          <w:sz w:val="24"/>
          <w:szCs w:val="24"/>
        </w:rPr>
        <w:t>Finally, the</w:t>
      </w:r>
      <w:r w:rsidR="00E134A8" w:rsidRPr="001D0F4C">
        <w:rPr>
          <w:rFonts w:ascii="Times New Roman" w:hAnsi="Times New Roman"/>
          <w:sz w:val="24"/>
          <w:szCs w:val="24"/>
        </w:rPr>
        <w:t xml:space="preserve"> study found that </w:t>
      </w:r>
      <w:r w:rsidRPr="001D0F4C">
        <w:rPr>
          <w:rFonts w:ascii="Times New Roman" w:hAnsi="Times New Roman"/>
          <w:sz w:val="24"/>
          <w:szCs w:val="24"/>
        </w:rPr>
        <w:t>four of the offline s</w:t>
      </w:r>
      <w:r w:rsidR="00E134A8" w:rsidRPr="001D0F4C">
        <w:rPr>
          <w:rFonts w:ascii="Times New Roman" w:hAnsi="Times New Roman"/>
          <w:sz w:val="24"/>
          <w:szCs w:val="24"/>
        </w:rPr>
        <w:t>ocial spaces for covid-19 information dissemination are we</w:t>
      </w:r>
      <w:r w:rsidRPr="001D0F4C">
        <w:rPr>
          <w:rFonts w:ascii="Times New Roman" w:hAnsi="Times New Roman"/>
          <w:sz w:val="24"/>
          <w:szCs w:val="24"/>
        </w:rPr>
        <w:t>ll established permanent spaces are Businesses, l</w:t>
      </w:r>
      <w:r w:rsidR="00E134A8" w:rsidRPr="001D0F4C">
        <w:rPr>
          <w:rFonts w:ascii="Times New Roman" w:hAnsi="Times New Roman"/>
          <w:sz w:val="24"/>
          <w:szCs w:val="24"/>
        </w:rPr>
        <w:t xml:space="preserve">ocal hangouts, essential services </w:t>
      </w:r>
      <w:proofErr w:type="spellStart"/>
      <w:r w:rsidR="00E134A8" w:rsidRPr="001D0F4C">
        <w:rPr>
          <w:rFonts w:ascii="Times New Roman" w:hAnsi="Times New Roman"/>
          <w:sz w:val="24"/>
          <w:szCs w:val="24"/>
        </w:rPr>
        <w:t>centres</w:t>
      </w:r>
      <w:proofErr w:type="spellEnd"/>
      <w:r w:rsidR="00E134A8" w:rsidRPr="001D0F4C">
        <w:rPr>
          <w:rFonts w:ascii="Times New Roman" w:hAnsi="Times New Roman"/>
          <w:sz w:val="24"/>
          <w:szCs w:val="24"/>
        </w:rPr>
        <w:t xml:space="preserve"> and workspaces. While two of the informal channels are tr</w:t>
      </w:r>
      <w:r w:rsidRPr="001D0F4C">
        <w:rPr>
          <w:rFonts w:ascii="Times New Roman" w:hAnsi="Times New Roman"/>
          <w:sz w:val="24"/>
          <w:szCs w:val="24"/>
        </w:rPr>
        <w:t>ansient spaces. These include v</w:t>
      </w:r>
      <w:r w:rsidR="00E134A8" w:rsidRPr="001D0F4C">
        <w:rPr>
          <w:rFonts w:ascii="Times New Roman" w:hAnsi="Times New Roman"/>
          <w:sz w:val="24"/>
          <w:szCs w:val="24"/>
        </w:rPr>
        <w:t>enues for Ceremonies and transportation service stations.</w:t>
      </w:r>
      <w:r w:rsidRPr="001D0F4C">
        <w:rPr>
          <w:rFonts w:ascii="Times New Roman" w:hAnsi="Times New Roman"/>
          <w:sz w:val="24"/>
          <w:szCs w:val="24"/>
        </w:rPr>
        <w:t xml:space="preserve"> These findings contradicts that of </w:t>
      </w:r>
      <w:proofErr w:type="spellStart"/>
      <w:r w:rsidRPr="001D0F4C">
        <w:rPr>
          <w:rFonts w:ascii="Times New Roman" w:hAnsi="Times New Roman"/>
          <w:sz w:val="24"/>
          <w:szCs w:val="24"/>
        </w:rPr>
        <w:t>Efe</w:t>
      </w:r>
      <w:proofErr w:type="spellEnd"/>
      <w:r w:rsidRPr="001D0F4C">
        <w:rPr>
          <w:rFonts w:ascii="Times New Roman" w:hAnsi="Times New Roman"/>
          <w:sz w:val="24"/>
          <w:szCs w:val="24"/>
        </w:rPr>
        <w:t>, (2020) who found that the preferred information sources by the rural dwellers during COVID-19 include; family members/friends, mass media, herbal doctors and town criers among others.</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In relation to the participants, findings indicate that participants seek information (Purposively or Non-purposively) through social interaction in these spaces. Information flows in many directions between the different social actors that visit these spaces. Similarly, findings indicate that Participants benefit from the information exchan</w:t>
      </w:r>
      <w:r w:rsidR="000660AB" w:rsidRPr="001D0F4C">
        <w:rPr>
          <w:rFonts w:ascii="Times New Roman" w:hAnsi="Times New Roman"/>
          <w:sz w:val="24"/>
          <w:szCs w:val="24"/>
        </w:rPr>
        <w:t xml:space="preserve">ges in these informal channels </w:t>
      </w:r>
      <w:r w:rsidRPr="001D0F4C">
        <w:rPr>
          <w:rFonts w:ascii="Times New Roman" w:hAnsi="Times New Roman"/>
          <w:sz w:val="24"/>
          <w:szCs w:val="24"/>
        </w:rPr>
        <w:t>in the physical, social, affective and social dimensions. These sub-contexts together give a grand context of informal channels of information dissemination as information sources and filters for individuals in Hausa communal settings in northern Nigeria.</w:t>
      </w:r>
    </w:p>
    <w:p w:rsidR="00452CFA" w:rsidRPr="001D0F4C" w:rsidRDefault="00E134A8">
      <w:pPr>
        <w:spacing w:line="360" w:lineRule="auto"/>
        <w:jc w:val="both"/>
        <w:rPr>
          <w:rFonts w:ascii="Times New Roman" w:hAnsi="Times New Roman"/>
          <w:b/>
          <w:sz w:val="24"/>
          <w:szCs w:val="24"/>
        </w:rPr>
      </w:pPr>
      <w:r w:rsidRPr="001D0F4C">
        <w:rPr>
          <w:rFonts w:ascii="Times New Roman" w:hAnsi="Times New Roman"/>
          <w:b/>
          <w:sz w:val="24"/>
          <w:szCs w:val="24"/>
        </w:rPr>
        <w:t>Conclusion and Recommendations</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       </w:t>
      </w:r>
      <w:r w:rsidR="000660AB" w:rsidRPr="001D0F4C">
        <w:rPr>
          <w:rFonts w:ascii="Times New Roman" w:hAnsi="Times New Roman"/>
          <w:sz w:val="24"/>
          <w:szCs w:val="24"/>
        </w:rPr>
        <w:t>I</w:t>
      </w:r>
      <w:r w:rsidRPr="001D0F4C">
        <w:rPr>
          <w:rFonts w:ascii="Times New Roman" w:hAnsi="Times New Roman"/>
          <w:sz w:val="24"/>
          <w:szCs w:val="24"/>
        </w:rPr>
        <w:t xml:space="preserve">t is </w:t>
      </w:r>
      <w:r w:rsidR="00D27D7F" w:rsidRPr="001D0F4C">
        <w:rPr>
          <w:rFonts w:ascii="Times New Roman" w:hAnsi="Times New Roman"/>
          <w:sz w:val="24"/>
          <w:szCs w:val="24"/>
        </w:rPr>
        <w:t>apt</w:t>
      </w:r>
      <w:r w:rsidRPr="001D0F4C">
        <w:rPr>
          <w:rFonts w:ascii="Times New Roman" w:hAnsi="Times New Roman"/>
          <w:sz w:val="24"/>
          <w:szCs w:val="24"/>
        </w:rPr>
        <w:t xml:space="preserve"> to conclude from the study as foll</w:t>
      </w:r>
      <w:r w:rsidR="000660AB" w:rsidRPr="001D0F4C">
        <w:rPr>
          <w:rFonts w:ascii="Times New Roman" w:hAnsi="Times New Roman"/>
          <w:sz w:val="24"/>
          <w:szCs w:val="24"/>
        </w:rPr>
        <w:t>ows:</w:t>
      </w:r>
      <w:r w:rsidRPr="001D0F4C">
        <w:rPr>
          <w:rFonts w:ascii="Times New Roman" w:hAnsi="Times New Roman"/>
          <w:sz w:val="24"/>
          <w:szCs w:val="24"/>
        </w:rPr>
        <w:t xml:space="preserve"> First, this study has established that participants have more than one offline social space. The typologies </w:t>
      </w:r>
      <w:r w:rsidR="000660AB" w:rsidRPr="001D0F4C">
        <w:rPr>
          <w:rFonts w:ascii="Times New Roman" w:hAnsi="Times New Roman"/>
          <w:sz w:val="24"/>
          <w:szCs w:val="24"/>
        </w:rPr>
        <w:t xml:space="preserve">of these offline social spaces </w:t>
      </w:r>
      <w:r w:rsidRPr="001D0F4C">
        <w:rPr>
          <w:rFonts w:ascii="Times New Roman" w:hAnsi="Times New Roman"/>
          <w:sz w:val="24"/>
          <w:szCs w:val="24"/>
        </w:rPr>
        <w:t xml:space="preserve">are businesses, local hangouts, venues for ceremonies, transportation service stations, essential services </w:t>
      </w:r>
      <w:proofErr w:type="spellStart"/>
      <w:r w:rsidRPr="001D0F4C">
        <w:rPr>
          <w:rFonts w:ascii="Times New Roman" w:hAnsi="Times New Roman"/>
          <w:sz w:val="24"/>
          <w:szCs w:val="24"/>
        </w:rPr>
        <w:t>centres</w:t>
      </w:r>
      <w:proofErr w:type="spellEnd"/>
      <w:r w:rsidRPr="001D0F4C">
        <w:rPr>
          <w:rFonts w:ascii="Times New Roman" w:hAnsi="Times New Roman"/>
          <w:sz w:val="24"/>
          <w:szCs w:val="24"/>
        </w:rPr>
        <w:t xml:space="preserve"> and workspaces. The study also established that the structure propositions of </w:t>
      </w:r>
      <w:r w:rsidRPr="001D0F4C">
        <w:rPr>
          <w:rFonts w:ascii="Times New Roman" w:hAnsi="Times New Roman"/>
          <w:sz w:val="24"/>
          <w:szCs w:val="24"/>
        </w:rPr>
        <w:lastRenderedPageBreak/>
        <w:t>Nugent (2016) amendment of the Information grounds propositions aptly described these spaces as information sources and filters for individual in Hausa setting in northern Nigeria.</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Based on the findings of this study, the following recommendations were proffered:</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       This study discovered that there is high degree of </w:t>
      </w:r>
      <w:proofErr w:type="spellStart"/>
      <w:r w:rsidRPr="001D0F4C">
        <w:rPr>
          <w:rFonts w:ascii="Times New Roman" w:hAnsi="Times New Roman"/>
          <w:sz w:val="24"/>
          <w:szCs w:val="24"/>
        </w:rPr>
        <w:t>intersubjective</w:t>
      </w:r>
      <w:proofErr w:type="spellEnd"/>
      <w:r w:rsidRPr="001D0F4C">
        <w:rPr>
          <w:rFonts w:ascii="Times New Roman" w:hAnsi="Times New Roman"/>
          <w:sz w:val="24"/>
          <w:szCs w:val="24"/>
        </w:rPr>
        <w:t xml:space="preserve"> discourse in third spaces with hostage-like characteristics in </w:t>
      </w:r>
      <w:proofErr w:type="spellStart"/>
      <w:r w:rsidRPr="001D0F4C">
        <w:rPr>
          <w:rFonts w:ascii="Times New Roman" w:hAnsi="Times New Roman"/>
          <w:sz w:val="24"/>
          <w:szCs w:val="24"/>
        </w:rPr>
        <w:t>Samaru</w:t>
      </w:r>
      <w:proofErr w:type="spellEnd"/>
      <w:r w:rsidRPr="001D0F4C">
        <w:rPr>
          <w:rFonts w:ascii="Times New Roman" w:hAnsi="Times New Roman"/>
          <w:sz w:val="24"/>
          <w:szCs w:val="24"/>
        </w:rPr>
        <w:t xml:space="preserve"> community. In addition, the study also discovered that four of the informal channels are well-established permanent spaces while t</w:t>
      </w:r>
      <w:r w:rsidR="00F136D9" w:rsidRPr="001D0F4C">
        <w:rPr>
          <w:rFonts w:ascii="Times New Roman" w:hAnsi="Times New Roman"/>
          <w:sz w:val="24"/>
          <w:szCs w:val="24"/>
        </w:rPr>
        <w:t>wo are transient. The Nigerian Centre for Disease C</w:t>
      </w:r>
      <w:r w:rsidRPr="001D0F4C">
        <w:rPr>
          <w:rFonts w:ascii="Times New Roman" w:hAnsi="Times New Roman"/>
          <w:sz w:val="24"/>
          <w:szCs w:val="24"/>
        </w:rPr>
        <w:t xml:space="preserve">ontrol can disseminate information regarding the coronavirus in these permanent spaces and repackage them in the language the people understand. They can for instance, put posters containing information on the coronavirus in tea shops, motor parks, </w:t>
      </w:r>
      <w:r w:rsidR="00F136D9" w:rsidRPr="001D0F4C">
        <w:rPr>
          <w:rFonts w:ascii="Times New Roman" w:hAnsi="Times New Roman"/>
          <w:sz w:val="24"/>
          <w:szCs w:val="24"/>
        </w:rPr>
        <w:t>and local</w:t>
      </w:r>
      <w:r w:rsidRPr="001D0F4C">
        <w:rPr>
          <w:rFonts w:ascii="Times New Roman" w:hAnsi="Times New Roman"/>
          <w:sz w:val="24"/>
          <w:szCs w:val="24"/>
        </w:rPr>
        <w:t xml:space="preserve"> hangouts so that they are seen by individuals. Also since individuals have more than one of these spaces the information diffuses in the community in no time.</w:t>
      </w:r>
    </w:p>
    <w:p w:rsidR="00452CFA" w:rsidRPr="001D0F4C" w:rsidRDefault="00E134A8">
      <w:pPr>
        <w:spacing w:line="360" w:lineRule="auto"/>
        <w:jc w:val="both"/>
        <w:rPr>
          <w:rFonts w:ascii="Times New Roman" w:hAnsi="Times New Roman"/>
          <w:sz w:val="24"/>
          <w:szCs w:val="24"/>
        </w:rPr>
      </w:pPr>
      <w:r w:rsidRPr="001D0F4C">
        <w:rPr>
          <w:rFonts w:ascii="Times New Roman" w:hAnsi="Times New Roman"/>
          <w:sz w:val="24"/>
          <w:szCs w:val="24"/>
        </w:rPr>
        <w:t xml:space="preserve">       Similarly, this study </w:t>
      </w:r>
      <w:r w:rsidR="000660AB" w:rsidRPr="001D0F4C">
        <w:rPr>
          <w:rFonts w:ascii="Times New Roman" w:hAnsi="Times New Roman"/>
          <w:sz w:val="24"/>
          <w:szCs w:val="24"/>
        </w:rPr>
        <w:t>revealed that informal channels</w:t>
      </w:r>
      <w:r w:rsidRPr="001D0F4C">
        <w:rPr>
          <w:rFonts w:ascii="Times New Roman" w:hAnsi="Times New Roman"/>
          <w:sz w:val="24"/>
          <w:szCs w:val="24"/>
        </w:rPr>
        <w:t xml:space="preserve"> foster the creation of social networks and social capital among participants of the study by virtue of the inter-subjective discourse that takes place in these spaces. This implies</w:t>
      </w:r>
      <w:r w:rsidR="000660AB" w:rsidRPr="001D0F4C">
        <w:rPr>
          <w:rFonts w:ascii="Times New Roman" w:hAnsi="Times New Roman"/>
          <w:sz w:val="24"/>
          <w:szCs w:val="24"/>
        </w:rPr>
        <w:t xml:space="preserve"> that</w:t>
      </w:r>
      <w:r w:rsidRPr="001D0F4C">
        <w:rPr>
          <w:rFonts w:ascii="Times New Roman" w:hAnsi="Times New Roman"/>
          <w:sz w:val="24"/>
          <w:szCs w:val="24"/>
        </w:rPr>
        <w:t xml:space="preserve"> the cooperation and exchange of information that takes place at the</w:t>
      </w:r>
      <w:r w:rsidR="000660AB" w:rsidRPr="001D0F4C">
        <w:rPr>
          <w:rFonts w:ascii="Times New Roman" w:hAnsi="Times New Roman"/>
          <w:sz w:val="24"/>
          <w:szCs w:val="24"/>
        </w:rPr>
        <w:t>se</w:t>
      </w:r>
      <w:r w:rsidRPr="001D0F4C">
        <w:rPr>
          <w:rFonts w:ascii="Times New Roman" w:hAnsi="Times New Roman"/>
          <w:sz w:val="24"/>
          <w:szCs w:val="24"/>
        </w:rPr>
        <w:t xml:space="preserve"> spaces breeds trust among participants and the information that is acquired. The</w:t>
      </w:r>
      <w:r w:rsidR="000660AB" w:rsidRPr="001D0F4C">
        <w:rPr>
          <w:rFonts w:ascii="Times New Roman" w:hAnsi="Times New Roman"/>
          <w:sz w:val="24"/>
          <w:szCs w:val="24"/>
        </w:rPr>
        <w:t>refore, it is recommended that the</w:t>
      </w:r>
      <w:r w:rsidRPr="001D0F4C">
        <w:rPr>
          <w:rFonts w:ascii="Times New Roman" w:hAnsi="Times New Roman"/>
          <w:sz w:val="24"/>
          <w:szCs w:val="24"/>
        </w:rPr>
        <w:t xml:space="preserve"> government can create informal channels like transportation service stations or even partner with businesses like the fast food businesses to disseminate timely information on coronavirus in these spaces. This is because individuals trust any information they get from these spaces. </w:t>
      </w:r>
    </w:p>
    <w:p w:rsidR="00452CFA" w:rsidRPr="001D0F4C" w:rsidRDefault="00E134A8" w:rsidP="000660AB">
      <w:pPr>
        <w:jc w:val="center"/>
        <w:rPr>
          <w:rFonts w:ascii="Times New Roman" w:hAnsi="Times New Roman"/>
          <w:b/>
          <w:sz w:val="24"/>
          <w:szCs w:val="24"/>
        </w:rPr>
      </w:pPr>
      <w:r w:rsidRPr="001D0F4C">
        <w:rPr>
          <w:rFonts w:ascii="Times New Roman" w:hAnsi="Times New Roman"/>
          <w:b/>
          <w:sz w:val="24"/>
          <w:szCs w:val="24"/>
        </w:rPr>
        <w:t xml:space="preserve">References </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Brennen, J. S., Simon, F. M., Howard, P. N., &amp; Nielsen, R. K. (2020). Types, </w:t>
      </w:r>
      <w:r w:rsidRPr="001D0F4C">
        <w:rPr>
          <w:rFonts w:ascii="Times New Roman" w:hAnsi="Times New Roman"/>
          <w:sz w:val="24"/>
          <w:szCs w:val="24"/>
        </w:rPr>
        <w:tab/>
        <w:t xml:space="preserve">Sources, </w:t>
      </w:r>
      <w:r w:rsidRPr="001D0F4C">
        <w:rPr>
          <w:rFonts w:ascii="Times New Roman" w:hAnsi="Times New Roman"/>
          <w:sz w:val="24"/>
          <w:szCs w:val="24"/>
        </w:rPr>
        <w:tab/>
        <w:t>and Claims of COVID-19 Misinformation. Reuters Institute.</w:t>
      </w:r>
    </w:p>
    <w:p w:rsidR="00362BF2" w:rsidRPr="001D0F4C" w:rsidRDefault="000660AB" w:rsidP="00362BF2">
      <w:pPr>
        <w:spacing w:after="0" w:line="240" w:lineRule="auto"/>
        <w:jc w:val="both"/>
        <w:rPr>
          <w:rFonts w:ascii="Times New Roman" w:hAnsi="Times New Roman"/>
          <w:sz w:val="24"/>
          <w:szCs w:val="24"/>
        </w:rPr>
      </w:pPr>
      <w:proofErr w:type="spellStart"/>
      <w:r w:rsidRPr="001D0F4C">
        <w:rPr>
          <w:rFonts w:ascii="Times New Roman" w:hAnsi="Times New Roman"/>
          <w:sz w:val="24"/>
          <w:szCs w:val="24"/>
        </w:rPr>
        <w:t>Efe</w:t>
      </w:r>
      <w:proofErr w:type="spellEnd"/>
      <w:r w:rsidRPr="001D0F4C">
        <w:rPr>
          <w:rFonts w:ascii="Times New Roman" w:hAnsi="Times New Roman"/>
          <w:sz w:val="24"/>
          <w:szCs w:val="24"/>
        </w:rPr>
        <w:t>, R.T. (2020). COVID-19 information seeking strategies</w:t>
      </w:r>
      <w:r w:rsidR="00362BF2" w:rsidRPr="001D0F4C">
        <w:rPr>
          <w:rFonts w:ascii="Times New Roman" w:hAnsi="Times New Roman"/>
          <w:sz w:val="24"/>
          <w:szCs w:val="24"/>
        </w:rPr>
        <w:t xml:space="preserve"> of rural dwellers in </w:t>
      </w:r>
    </w:p>
    <w:p w:rsidR="000660AB" w:rsidRPr="001D0F4C" w:rsidRDefault="00362BF2" w:rsidP="00362BF2">
      <w:pPr>
        <w:spacing w:after="0" w:line="240" w:lineRule="auto"/>
        <w:ind w:left="720"/>
        <w:jc w:val="both"/>
        <w:rPr>
          <w:rFonts w:ascii="Times New Roman" w:hAnsi="Times New Roman"/>
          <w:sz w:val="24"/>
          <w:szCs w:val="24"/>
        </w:rPr>
      </w:pPr>
      <w:r w:rsidRPr="001D0F4C">
        <w:rPr>
          <w:rFonts w:ascii="Times New Roman" w:hAnsi="Times New Roman"/>
          <w:sz w:val="24"/>
          <w:szCs w:val="24"/>
        </w:rPr>
        <w:t xml:space="preserve">Delta North, Nigeria. Library Philosophy and Practice (e-journal). </w:t>
      </w:r>
      <w:hyperlink r:id="rId6" w:history="1">
        <w:r w:rsidRPr="001D0F4C">
          <w:rPr>
            <w:rStyle w:val="Hyperlink"/>
            <w:rFonts w:ascii="Times New Roman" w:hAnsi="Times New Roman"/>
            <w:sz w:val="24"/>
            <w:szCs w:val="24"/>
          </w:rPr>
          <w:t>https://digitalcommons.unl.edu/libphilprac/4421</w:t>
        </w:r>
      </w:hyperlink>
      <w:r w:rsidRPr="001D0F4C">
        <w:rPr>
          <w:rFonts w:ascii="Times New Roman" w:hAnsi="Times New Roman"/>
          <w:sz w:val="24"/>
          <w:szCs w:val="24"/>
        </w:rPr>
        <w:t xml:space="preserve">. </w:t>
      </w:r>
      <w:proofErr w:type="gramStart"/>
      <w:r w:rsidRPr="001D0F4C">
        <w:rPr>
          <w:rFonts w:ascii="Times New Roman" w:hAnsi="Times New Roman"/>
          <w:sz w:val="24"/>
          <w:szCs w:val="24"/>
        </w:rPr>
        <w:t>Retrieved :</w:t>
      </w:r>
      <w:proofErr w:type="gramEnd"/>
      <w:r w:rsidRPr="001D0F4C">
        <w:rPr>
          <w:rFonts w:ascii="Times New Roman" w:hAnsi="Times New Roman"/>
          <w:sz w:val="24"/>
          <w:szCs w:val="24"/>
        </w:rPr>
        <w:t xml:space="preserve"> June 6</w:t>
      </w:r>
      <w:r w:rsidRPr="001D0F4C">
        <w:rPr>
          <w:rFonts w:ascii="Times New Roman" w:hAnsi="Times New Roman"/>
          <w:sz w:val="24"/>
          <w:szCs w:val="24"/>
          <w:vertAlign w:val="superscript"/>
        </w:rPr>
        <w:t>th</w:t>
      </w:r>
      <w:r w:rsidRPr="001D0F4C">
        <w:rPr>
          <w:rFonts w:ascii="Times New Roman" w:hAnsi="Times New Roman"/>
          <w:sz w:val="24"/>
          <w:szCs w:val="24"/>
        </w:rPr>
        <w:t>, 2022.</w:t>
      </w:r>
    </w:p>
    <w:p w:rsidR="00362BF2" w:rsidRPr="001D0F4C" w:rsidRDefault="00362BF2" w:rsidP="00362BF2">
      <w:pPr>
        <w:spacing w:after="0" w:line="240" w:lineRule="auto"/>
        <w:ind w:left="720"/>
        <w:jc w:val="both"/>
        <w:rPr>
          <w:rFonts w:ascii="Times New Roman" w:hAnsi="Times New Roman"/>
          <w:sz w:val="24"/>
          <w:szCs w:val="24"/>
        </w:rPr>
      </w:pP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Fisher, K. E., </w:t>
      </w:r>
      <w:proofErr w:type="spellStart"/>
      <w:r w:rsidRPr="001D0F4C">
        <w:rPr>
          <w:rFonts w:ascii="Times New Roman" w:hAnsi="Times New Roman"/>
          <w:sz w:val="24"/>
          <w:szCs w:val="24"/>
        </w:rPr>
        <w:t>Durrance</w:t>
      </w:r>
      <w:proofErr w:type="spellEnd"/>
      <w:r w:rsidRPr="001D0F4C">
        <w:rPr>
          <w:rFonts w:ascii="Times New Roman" w:hAnsi="Times New Roman"/>
          <w:sz w:val="24"/>
          <w:szCs w:val="24"/>
        </w:rPr>
        <w:t>, J. C., &amp; Hinton, M. B. (2004). Informa</w:t>
      </w:r>
      <w:r w:rsidR="00362BF2" w:rsidRPr="001D0F4C">
        <w:rPr>
          <w:rFonts w:ascii="Times New Roman" w:hAnsi="Times New Roman"/>
          <w:sz w:val="24"/>
          <w:szCs w:val="24"/>
        </w:rPr>
        <w:t>tion Grounds and</w:t>
      </w:r>
      <w:r w:rsidR="00362BF2" w:rsidRPr="001D0F4C">
        <w:rPr>
          <w:rFonts w:ascii="Times New Roman" w:hAnsi="Times New Roman"/>
          <w:sz w:val="24"/>
          <w:szCs w:val="24"/>
        </w:rPr>
        <w:tab/>
      </w:r>
      <w:r w:rsidR="00362BF2" w:rsidRPr="001D0F4C">
        <w:rPr>
          <w:rFonts w:ascii="Times New Roman" w:hAnsi="Times New Roman"/>
          <w:sz w:val="24"/>
          <w:szCs w:val="24"/>
        </w:rPr>
        <w:tab/>
        <w:t xml:space="preserve"> the </w:t>
      </w:r>
      <w:r w:rsidR="00362BF2" w:rsidRPr="001D0F4C">
        <w:rPr>
          <w:rFonts w:ascii="Times New Roman" w:hAnsi="Times New Roman"/>
          <w:sz w:val="24"/>
          <w:szCs w:val="24"/>
        </w:rPr>
        <w:tab/>
        <w:t xml:space="preserve">Use of </w:t>
      </w:r>
      <w:r w:rsidRPr="001D0F4C">
        <w:rPr>
          <w:rFonts w:ascii="Times New Roman" w:hAnsi="Times New Roman"/>
          <w:sz w:val="24"/>
          <w:szCs w:val="24"/>
        </w:rPr>
        <w:t>Need-Based Services by Immigrants in Queens, New York: A</w:t>
      </w:r>
      <w:r w:rsidRPr="001D0F4C">
        <w:rPr>
          <w:rFonts w:ascii="Times New Roman" w:hAnsi="Times New Roman"/>
          <w:sz w:val="24"/>
          <w:szCs w:val="24"/>
        </w:rPr>
        <w:tab/>
      </w:r>
      <w:r w:rsidRPr="001D0F4C">
        <w:rPr>
          <w:rFonts w:ascii="Times New Roman" w:hAnsi="Times New Roman"/>
          <w:sz w:val="24"/>
          <w:szCs w:val="24"/>
        </w:rPr>
        <w:tab/>
        <w:t xml:space="preserve"> Context-</w:t>
      </w:r>
      <w:r w:rsidRPr="001D0F4C">
        <w:rPr>
          <w:rFonts w:ascii="Times New Roman" w:hAnsi="Times New Roman"/>
          <w:sz w:val="24"/>
          <w:szCs w:val="24"/>
        </w:rPr>
        <w:tab/>
        <w:t>Based, Outcome evaluation Approach. Journal of the American</w:t>
      </w:r>
      <w:r w:rsidRPr="001D0F4C">
        <w:rPr>
          <w:rFonts w:ascii="Times New Roman" w:hAnsi="Times New Roman"/>
          <w:sz w:val="24"/>
          <w:szCs w:val="24"/>
        </w:rPr>
        <w:tab/>
      </w:r>
      <w:r w:rsidRPr="001D0F4C">
        <w:rPr>
          <w:rFonts w:ascii="Times New Roman" w:hAnsi="Times New Roman"/>
          <w:sz w:val="24"/>
          <w:szCs w:val="24"/>
        </w:rPr>
        <w:tab/>
        <w:t xml:space="preserve"> Society for </w:t>
      </w:r>
      <w:r w:rsidRPr="001D0F4C">
        <w:rPr>
          <w:rFonts w:ascii="Times New Roman" w:hAnsi="Times New Roman"/>
          <w:sz w:val="24"/>
          <w:szCs w:val="24"/>
        </w:rPr>
        <w:tab/>
        <w:t xml:space="preserve">Information Science and Technology, 55(8), 754-766.   </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lastRenderedPageBreak/>
        <w:t xml:space="preserve">Fisher, K. &amp; Julien, H. (2009). Information </w:t>
      </w:r>
      <w:proofErr w:type="spellStart"/>
      <w:r w:rsidRPr="001D0F4C">
        <w:rPr>
          <w:rFonts w:ascii="Times New Roman" w:hAnsi="Times New Roman"/>
          <w:sz w:val="24"/>
          <w:szCs w:val="24"/>
        </w:rPr>
        <w:t>behaviour</w:t>
      </w:r>
      <w:proofErr w:type="spellEnd"/>
      <w:r w:rsidRPr="001D0F4C">
        <w:rPr>
          <w:rFonts w:ascii="Times New Roman" w:hAnsi="Times New Roman"/>
          <w:sz w:val="24"/>
          <w:szCs w:val="24"/>
        </w:rPr>
        <w:t xml:space="preserve">: annual review of </w:t>
      </w:r>
      <w:r w:rsidRPr="001D0F4C">
        <w:rPr>
          <w:rFonts w:ascii="Times New Roman" w:hAnsi="Times New Roman"/>
          <w:sz w:val="24"/>
          <w:szCs w:val="24"/>
        </w:rPr>
        <w:tab/>
        <w:t xml:space="preserve">information science and </w:t>
      </w:r>
      <w:r w:rsidRPr="001D0F4C">
        <w:rPr>
          <w:rFonts w:ascii="Times New Roman" w:hAnsi="Times New Roman"/>
          <w:sz w:val="24"/>
          <w:szCs w:val="24"/>
        </w:rPr>
        <w:tab/>
        <w:t>technology, 43 (1), 1-73.</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Fisher, K. E., Landry, C. F., &amp; </w:t>
      </w:r>
      <w:proofErr w:type="spellStart"/>
      <w:r w:rsidRPr="001D0F4C">
        <w:rPr>
          <w:rFonts w:ascii="Times New Roman" w:hAnsi="Times New Roman"/>
          <w:sz w:val="24"/>
          <w:szCs w:val="24"/>
        </w:rPr>
        <w:t>Naumer</w:t>
      </w:r>
      <w:proofErr w:type="spellEnd"/>
      <w:r w:rsidRPr="001D0F4C">
        <w:rPr>
          <w:rFonts w:ascii="Times New Roman" w:hAnsi="Times New Roman"/>
          <w:sz w:val="24"/>
          <w:szCs w:val="24"/>
        </w:rPr>
        <w:t xml:space="preserve">, C. (2006). Informal channels, casual </w:t>
      </w:r>
      <w:r w:rsidRPr="001D0F4C">
        <w:rPr>
          <w:rFonts w:ascii="Times New Roman" w:hAnsi="Times New Roman"/>
          <w:sz w:val="24"/>
          <w:szCs w:val="24"/>
        </w:rPr>
        <w:tab/>
        <w:t xml:space="preserve">Interactions, meaningful Exchanges: 'Information Ground' Characteristics </w:t>
      </w:r>
      <w:r w:rsidRPr="001D0F4C">
        <w:rPr>
          <w:rFonts w:ascii="Times New Roman" w:hAnsi="Times New Roman"/>
          <w:sz w:val="24"/>
          <w:szCs w:val="24"/>
        </w:rPr>
        <w:tab/>
        <w:t xml:space="preserve">Based on the College student experience. Information Research, 12(2), 1-12. </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Gold, H. (2020, March, 5). “Inside </w:t>
      </w:r>
      <w:proofErr w:type="gramStart"/>
      <w:r w:rsidRPr="001D0F4C">
        <w:rPr>
          <w:rFonts w:ascii="Times New Roman" w:hAnsi="Times New Roman"/>
          <w:sz w:val="24"/>
          <w:szCs w:val="24"/>
        </w:rPr>
        <w:t>WHO’s</w:t>
      </w:r>
      <w:proofErr w:type="gramEnd"/>
      <w:r w:rsidRPr="001D0F4C">
        <w:rPr>
          <w:rFonts w:ascii="Times New Roman" w:hAnsi="Times New Roman"/>
          <w:sz w:val="24"/>
          <w:szCs w:val="24"/>
        </w:rPr>
        <w:t xml:space="preserve"> fight to stop false information about </w:t>
      </w:r>
      <w:r w:rsidRPr="001D0F4C">
        <w:rPr>
          <w:rFonts w:ascii="Times New Roman" w:hAnsi="Times New Roman"/>
          <w:sz w:val="24"/>
          <w:szCs w:val="24"/>
        </w:rPr>
        <w:tab/>
        <w:t xml:space="preserve">coronavirus from </w:t>
      </w:r>
      <w:r w:rsidRPr="001D0F4C">
        <w:rPr>
          <w:rFonts w:ascii="Times New Roman" w:hAnsi="Times New Roman"/>
          <w:sz w:val="24"/>
          <w:szCs w:val="24"/>
        </w:rPr>
        <w:tab/>
        <w:t xml:space="preserve">spreading”. CNN Business. Retrieved from </w:t>
      </w:r>
      <w:r w:rsidRPr="001D0F4C">
        <w:rPr>
          <w:rFonts w:ascii="Times New Roman" w:hAnsi="Times New Roman"/>
          <w:sz w:val="24"/>
          <w:szCs w:val="24"/>
        </w:rPr>
        <w:tab/>
        <w:t>https://www.cnn.com.</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Hua, J., &amp; Shaw, R. (2020). Corona Virus (COVID-19)</w:t>
      </w:r>
      <w:proofErr w:type="gramStart"/>
      <w:r w:rsidRPr="001D0F4C">
        <w:rPr>
          <w:rFonts w:ascii="Times New Roman" w:hAnsi="Times New Roman"/>
          <w:sz w:val="24"/>
          <w:szCs w:val="24"/>
        </w:rPr>
        <w:t>.“</w:t>
      </w:r>
      <w:proofErr w:type="spellStart"/>
      <w:proofErr w:type="gramEnd"/>
      <w:r w:rsidRPr="001D0F4C">
        <w:rPr>
          <w:rFonts w:ascii="Times New Roman" w:hAnsi="Times New Roman"/>
          <w:sz w:val="24"/>
          <w:szCs w:val="24"/>
        </w:rPr>
        <w:t>Infodemic</w:t>
      </w:r>
      <w:proofErr w:type="spellEnd"/>
      <w:r w:rsidRPr="001D0F4C">
        <w:rPr>
          <w:rFonts w:ascii="Times New Roman" w:hAnsi="Times New Roman"/>
          <w:sz w:val="24"/>
          <w:szCs w:val="24"/>
        </w:rPr>
        <w:t xml:space="preserve">” and Emerging </w:t>
      </w:r>
      <w:r w:rsidRPr="001D0F4C">
        <w:rPr>
          <w:rFonts w:ascii="Times New Roman" w:hAnsi="Times New Roman"/>
          <w:sz w:val="24"/>
          <w:szCs w:val="24"/>
        </w:rPr>
        <w:tab/>
        <w:t xml:space="preserve">Issues through a Data Lens: The Case of China. International Journal of </w:t>
      </w:r>
      <w:r w:rsidRPr="001D0F4C">
        <w:rPr>
          <w:rFonts w:ascii="Times New Roman" w:hAnsi="Times New Roman"/>
          <w:sz w:val="24"/>
          <w:szCs w:val="24"/>
        </w:rPr>
        <w:tab/>
        <w:t xml:space="preserve">Environmental Research and </w:t>
      </w:r>
      <w:r w:rsidRPr="001D0F4C">
        <w:rPr>
          <w:rFonts w:ascii="Times New Roman" w:hAnsi="Times New Roman"/>
          <w:sz w:val="24"/>
          <w:szCs w:val="24"/>
        </w:rPr>
        <w:tab/>
        <w:t>Public Health, 17(7), 2309.</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Landry, C. F. (2014). The Impacts of Time Pressure and Emotion on the </w:t>
      </w:r>
      <w:r w:rsidRPr="001D0F4C">
        <w:rPr>
          <w:rFonts w:ascii="Times New Roman" w:hAnsi="Times New Roman"/>
          <w:sz w:val="24"/>
          <w:szCs w:val="24"/>
        </w:rPr>
        <w:tab/>
        <w:t xml:space="preserve">Information </w:t>
      </w:r>
      <w:r w:rsidRPr="001D0F4C">
        <w:rPr>
          <w:rFonts w:ascii="Times New Roman" w:hAnsi="Times New Roman"/>
          <w:sz w:val="24"/>
          <w:szCs w:val="24"/>
        </w:rPr>
        <w:tab/>
      </w:r>
      <w:proofErr w:type="spellStart"/>
      <w:r w:rsidRPr="001D0F4C">
        <w:rPr>
          <w:rFonts w:ascii="Times New Roman" w:hAnsi="Times New Roman"/>
          <w:sz w:val="24"/>
          <w:szCs w:val="24"/>
        </w:rPr>
        <w:t>Behaviour</w:t>
      </w:r>
      <w:proofErr w:type="spellEnd"/>
      <w:r w:rsidRPr="001D0F4C">
        <w:rPr>
          <w:rFonts w:ascii="Times New Roman" w:hAnsi="Times New Roman"/>
          <w:sz w:val="24"/>
          <w:szCs w:val="24"/>
        </w:rPr>
        <w:t xml:space="preserve"> of High Stakes Decision Makers: The Home Buying</w:t>
      </w:r>
      <w:r w:rsidRPr="001D0F4C">
        <w:rPr>
          <w:rFonts w:ascii="Times New Roman" w:hAnsi="Times New Roman"/>
          <w:sz w:val="24"/>
          <w:szCs w:val="24"/>
        </w:rPr>
        <w:tab/>
      </w:r>
      <w:r w:rsidRPr="001D0F4C">
        <w:rPr>
          <w:rFonts w:ascii="Times New Roman" w:hAnsi="Times New Roman"/>
          <w:sz w:val="24"/>
          <w:szCs w:val="24"/>
        </w:rPr>
        <w:tab/>
        <w:t xml:space="preserve"> Experience. (Published doctorate dissertation). University of Washington, </w:t>
      </w:r>
      <w:r w:rsidRPr="001D0F4C">
        <w:rPr>
          <w:rFonts w:ascii="Times New Roman" w:hAnsi="Times New Roman"/>
          <w:sz w:val="24"/>
          <w:szCs w:val="24"/>
        </w:rPr>
        <w:tab/>
        <w:t xml:space="preserve">USA.  </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 Lee, C. (2020, February, 12). “We’re in danger of drowning in a coronavirus</w:t>
      </w:r>
      <w:r w:rsidRPr="001D0F4C">
        <w:rPr>
          <w:rFonts w:ascii="Times New Roman" w:hAnsi="Times New Roman"/>
          <w:sz w:val="24"/>
          <w:szCs w:val="24"/>
        </w:rPr>
        <w:tab/>
      </w:r>
      <w:r w:rsidRPr="001D0F4C">
        <w:rPr>
          <w:rFonts w:ascii="Times New Roman" w:hAnsi="Times New Roman"/>
          <w:sz w:val="24"/>
          <w:szCs w:val="24"/>
        </w:rPr>
        <w:tab/>
        <w:t xml:space="preserve">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Here’s how we can cut through the noise”. Business Daily. </w:t>
      </w:r>
      <w:r w:rsidRPr="001D0F4C">
        <w:rPr>
          <w:rFonts w:ascii="Times New Roman" w:hAnsi="Times New Roman"/>
          <w:sz w:val="24"/>
          <w:szCs w:val="24"/>
        </w:rPr>
        <w:tab/>
        <w:t>Retrieved from https://www.businesses.com</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Mehta, V. &amp; </w:t>
      </w:r>
      <w:proofErr w:type="spellStart"/>
      <w:r w:rsidRPr="001D0F4C">
        <w:rPr>
          <w:rFonts w:ascii="Times New Roman" w:hAnsi="Times New Roman"/>
          <w:sz w:val="24"/>
          <w:szCs w:val="24"/>
        </w:rPr>
        <w:t>Bosson</w:t>
      </w:r>
      <w:proofErr w:type="spellEnd"/>
      <w:r w:rsidRPr="001D0F4C">
        <w:rPr>
          <w:rFonts w:ascii="Times New Roman" w:hAnsi="Times New Roman"/>
          <w:sz w:val="24"/>
          <w:szCs w:val="24"/>
        </w:rPr>
        <w:t xml:space="preserve">, J. K. (2010). Third places and the social life of streets. </w:t>
      </w:r>
      <w:r w:rsidRPr="001D0F4C">
        <w:rPr>
          <w:rFonts w:ascii="Times New Roman" w:hAnsi="Times New Roman"/>
          <w:sz w:val="24"/>
          <w:szCs w:val="24"/>
        </w:rPr>
        <w:tab/>
      </w:r>
      <w:r w:rsidRPr="001D0F4C">
        <w:rPr>
          <w:rFonts w:ascii="Times New Roman" w:hAnsi="Times New Roman"/>
          <w:sz w:val="24"/>
          <w:szCs w:val="24"/>
        </w:rPr>
        <w:tab/>
        <w:t xml:space="preserve">Environment and </w:t>
      </w:r>
      <w:proofErr w:type="spellStart"/>
      <w:r w:rsidRPr="001D0F4C">
        <w:rPr>
          <w:rFonts w:ascii="Times New Roman" w:hAnsi="Times New Roman"/>
          <w:sz w:val="24"/>
          <w:szCs w:val="24"/>
        </w:rPr>
        <w:t>Behaviour</w:t>
      </w:r>
      <w:proofErr w:type="spellEnd"/>
      <w:r w:rsidRPr="001D0F4C">
        <w:rPr>
          <w:rFonts w:ascii="Times New Roman" w:hAnsi="Times New Roman"/>
          <w:sz w:val="24"/>
          <w:szCs w:val="24"/>
        </w:rPr>
        <w:t>. Vol. 42(6), 779-805.</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Merchant, R. M. &amp; Lurie, N. (2020). Social Media and emergency preparedness in </w:t>
      </w:r>
      <w:r w:rsidRPr="001D0F4C">
        <w:rPr>
          <w:rFonts w:ascii="Times New Roman" w:hAnsi="Times New Roman"/>
          <w:sz w:val="24"/>
          <w:szCs w:val="24"/>
        </w:rPr>
        <w:tab/>
        <w:t xml:space="preserve">response to novel coronavirus. JAMA published online March 23rd, 2020. </w:t>
      </w:r>
      <w:r w:rsidRPr="001D0F4C">
        <w:rPr>
          <w:rFonts w:ascii="Times New Roman" w:hAnsi="Times New Roman"/>
          <w:sz w:val="24"/>
          <w:szCs w:val="24"/>
        </w:rPr>
        <w:tab/>
        <w:t>Retrieved from https:///www.jamanetwork.com</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Merriam, S. B. (2009). Qualitative Research: A Guide to Design and </w:t>
      </w:r>
      <w:r w:rsidRPr="001D0F4C">
        <w:rPr>
          <w:rFonts w:ascii="Times New Roman" w:hAnsi="Times New Roman"/>
          <w:sz w:val="24"/>
          <w:szCs w:val="24"/>
        </w:rPr>
        <w:tab/>
        <w:t xml:space="preserve">Implementation. </w:t>
      </w:r>
      <w:r w:rsidRPr="001D0F4C">
        <w:rPr>
          <w:rFonts w:ascii="Times New Roman" w:hAnsi="Times New Roman"/>
          <w:sz w:val="24"/>
          <w:szCs w:val="24"/>
        </w:rPr>
        <w:tab/>
        <w:t>Revised and Expanded from Qualitative Research and</w:t>
      </w:r>
      <w:r w:rsidRPr="001D0F4C">
        <w:rPr>
          <w:rFonts w:ascii="Times New Roman" w:hAnsi="Times New Roman"/>
          <w:sz w:val="24"/>
          <w:szCs w:val="24"/>
        </w:rPr>
        <w:tab/>
      </w:r>
      <w:r w:rsidRPr="001D0F4C">
        <w:rPr>
          <w:rFonts w:ascii="Times New Roman" w:hAnsi="Times New Roman"/>
          <w:sz w:val="24"/>
          <w:szCs w:val="24"/>
        </w:rPr>
        <w:tab/>
        <w:t xml:space="preserve"> Case Study </w:t>
      </w:r>
      <w:r w:rsidRPr="001D0F4C">
        <w:rPr>
          <w:rFonts w:ascii="Times New Roman" w:hAnsi="Times New Roman"/>
          <w:sz w:val="24"/>
          <w:szCs w:val="24"/>
        </w:rPr>
        <w:tab/>
        <w:t xml:space="preserve">Applications in Education. San Francisco: </w:t>
      </w:r>
      <w:proofErr w:type="spellStart"/>
      <w:r w:rsidRPr="001D0F4C">
        <w:rPr>
          <w:rFonts w:ascii="Times New Roman" w:hAnsi="Times New Roman"/>
          <w:sz w:val="24"/>
          <w:szCs w:val="24"/>
        </w:rPr>
        <w:t>Jossey</w:t>
      </w:r>
      <w:proofErr w:type="spellEnd"/>
      <w:r w:rsidRPr="001D0F4C">
        <w:rPr>
          <w:rFonts w:ascii="Times New Roman" w:hAnsi="Times New Roman"/>
          <w:sz w:val="24"/>
          <w:szCs w:val="24"/>
        </w:rPr>
        <w:t xml:space="preserve">-Bass. John </w:t>
      </w:r>
      <w:r w:rsidRPr="001D0F4C">
        <w:rPr>
          <w:rFonts w:ascii="Times New Roman" w:hAnsi="Times New Roman"/>
          <w:sz w:val="24"/>
          <w:szCs w:val="24"/>
        </w:rPr>
        <w:tab/>
        <w:t>Wiley and Sons Inc.</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Muhammad, M. H. (2018). Exploring informal </w:t>
      </w:r>
      <w:r w:rsidR="00E44CF0" w:rsidRPr="001D0F4C">
        <w:rPr>
          <w:rFonts w:ascii="Times New Roman" w:hAnsi="Times New Roman"/>
          <w:sz w:val="24"/>
          <w:szCs w:val="24"/>
        </w:rPr>
        <w:t>channels for</w:t>
      </w:r>
      <w:r w:rsidRPr="001D0F4C">
        <w:rPr>
          <w:rFonts w:ascii="Times New Roman" w:hAnsi="Times New Roman"/>
          <w:sz w:val="24"/>
          <w:szCs w:val="24"/>
        </w:rPr>
        <w:t xml:space="preserve"> information activities </w:t>
      </w:r>
      <w:r w:rsidRPr="001D0F4C">
        <w:rPr>
          <w:rFonts w:ascii="Times New Roman" w:hAnsi="Times New Roman"/>
          <w:sz w:val="24"/>
          <w:szCs w:val="24"/>
        </w:rPr>
        <w:tab/>
        <w:t>among social actors at Mai-</w:t>
      </w:r>
      <w:proofErr w:type="spellStart"/>
      <w:r w:rsidRPr="001D0F4C">
        <w:rPr>
          <w:rFonts w:ascii="Times New Roman" w:hAnsi="Times New Roman"/>
          <w:sz w:val="24"/>
          <w:szCs w:val="24"/>
        </w:rPr>
        <w:t>Shayi</w:t>
      </w:r>
      <w:proofErr w:type="spellEnd"/>
      <w:r w:rsidRPr="001D0F4C">
        <w:rPr>
          <w:rFonts w:ascii="Times New Roman" w:hAnsi="Times New Roman"/>
          <w:sz w:val="24"/>
          <w:szCs w:val="24"/>
        </w:rPr>
        <w:t xml:space="preserve"> Joints (Tea Shops) in </w:t>
      </w:r>
      <w:proofErr w:type="spellStart"/>
      <w:r w:rsidRPr="001D0F4C">
        <w:rPr>
          <w:rFonts w:ascii="Times New Roman" w:hAnsi="Times New Roman"/>
          <w:sz w:val="24"/>
          <w:szCs w:val="24"/>
        </w:rPr>
        <w:t>Samaru</w:t>
      </w:r>
      <w:proofErr w:type="spellEnd"/>
      <w:r w:rsidRPr="001D0F4C">
        <w:rPr>
          <w:rFonts w:ascii="Times New Roman" w:hAnsi="Times New Roman"/>
          <w:sz w:val="24"/>
          <w:szCs w:val="24"/>
        </w:rPr>
        <w:t xml:space="preserve"> Community, </w:t>
      </w:r>
      <w:r w:rsidRPr="001D0F4C">
        <w:rPr>
          <w:rFonts w:ascii="Times New Roman" w:hAnsi="Times New Roman"/>
          <w:sz w:val="24"/>
          <w:szCs w:val="24"/>
        </w:rPr>
        <w:tab/>
        <w:t xml:space="preserve">Kaduna State, Nigeria. </w:t>
      </w:r>
      <w:proofErr w:type="gramStart"/>
      <w:r w:rsidRPr="001D0F4C">
        <w:rPr>
          <w:rFonts w:ascii="Times New Roman" w:hAnsi="Times New Roman"/>
          <w:sz w:val="24"/>
          <w:szCs w:val="24"/>
        </w:rPr>
        <w:t>unpublished</w:t>
      </w:r>
      <w:proofErr w:type="gramEnd"/>
      <w:r w:rsidRPr="001D0F4C">
        <w:rPr>
          <w:rFonts w:ascii="Times New Roman" w:hAnsi="Times New Roman"/>
          <w:sz w:val="24"/>
          <w:szCs w:val="24"/>
        </w:rPr>
        <w:t xml:space="preserve"> Doctorate thesis. </w:t>
      </w:r>
      <w:proofErr w:type="spellStart"/>
      <w:r w:rsidRPr="001D0F4C">
        <w:rPr>
          <w:rFonts w:ascii="Times New Roman" w:hAnsi="Times New Roman"/>
          <w:sz w:val="24"/>
          <w:szCs w:val="24"/>
        </w:rPr>
        <w:t>Ahmadu</w:t>
      </w:r>
      <w:proofErr w:type="spellEnd"/>
      <w:r w:rsidRPr="001D0F4C">
        <w:rPr>
          <w:rFonts w:ascii="Times New Roman" w:hAnsi="Times New Roman"/>
          <w:sz w:val="24"/>
          <w:szCs w:val="24"/>
        </w:rPr>
        <w:t xml:space="preserve"> Bello </w:t>
      </w:r>
      <w:r w:rsidRPr="001D0F4C">
        <w:rPr>
          <w:rFonts w:ascii="Times New Roman" w:hAnsi="Times New Roman"/>
          <w:sz w:val="24"/>
          <w:szCs w:val="24"/>
        </w:rPr>
        <w:tab/>
        <w:t>University, Zaria. Nigeria.</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Nugent, T. R. (2016). “Feel lost without it”: The Impact of Mobile Phones on the </w:t>
      </w:r>
      <w:r w:rsidRPr="001D0F4C">
        <w:rPr>
          <w:rFonts w:ascii="Times New Roman" w:hAnsi="Times New Roman"/>
          <w:sz w:val="24"/>
          <w:szCs w:val="24"/>
        </w:rPr>
        <w:tab/>
      </w:r>
      <w:r w:rsidRPr="001D0F4C">
        <w:rPr>
          <w:rFonts w:ascii="Times New Roman" w:hAnsi="Times New Roman"/>
          <w:sz w:val="24"/>
          <w:szCs w:val="24"/>
        </w:rPr>
        <w:tab/>
        <w:t>Market Place Experience”. (A Published Doctorate dissertation). University</w:t>
      </w:r>
      <w:r w:rsidRPr="001D0F4C">
        <w:rPr>
          <w:rFonts w:ascii="Times New Roman" w:hAnsi="Times New Roman"/>
          <w:sz w:val="24"/>
          <w:szCs w:val="24"/>
        </w:rPr>
        <w:tab/>
        <w:t>of Tasmania. Australia</w:t>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Odogwu</w:t>
      </w:r>
      <w:proofErr w:type="spellEnd"/>
      <w:r w:rsidRPr="001D0F4C">
        <w:rPr>
          <w:rFonts w:ascii="Times New Roman" w:hAnsi="Times New Roman"/>
          <w:sz w:val="24"/>
          <w:szCs w:val="24"/>
        </w:rPr>
        <w:t xml:space="preserve">, T &amp; </w:t>
      </w:r>
      <w:proofErr w:type="spellStart"/>
      <w:r w:rsidRPr="001D0F4C">
        <w:rPr>
          <w:rFonts w:ascii="Times New Roman" w:hAnsi="Times New Roman"/>
          <w:sz w:val="24"/>
          <w:szCs w:val="24"/>
        </w:rPr>
        <w:t>Muntari</w:t>
      </w:r>
      <w:proofErr w:type="spellEnd"/>
      <w:r w:rsidRPr="001D0F4C">
        <w:rPr>
          <w:rFonts w:ascii="Times New Roman" w:hAnsi="Times New Roman"/>
          <w:sz w:val="24"/>
          <w:szCs w:val="24"/>
        </w:rPr>
        <w:t xml:space="preserve">, T. (2020, April, 25). Kano faces COVID-19 community </w:t>
      </w:r>
      <w:r w:rsidRPr="001D0F4C">
        <w:rPr>
          <w:rFonts w:ascii="Times New Roman" w:hAnsi="Times New Roman"/>
          <w:sz w:val="24"/>
          <w:szCs w:val="24"/>
        </w:rPr>
        <w:tab/>
        <w:t xml:space="preserve">transmission, evacuates more </w:t>
      </w:r>
      <w:proofErr w:type="spellStart"/>
      <w:r w:rsidRPr="001D0F4C">
        <w:rPr>
          <w:rFonts w:ascii="Times New Roman" w:hAnsi="Times New Roman"/>
          <w:sz w:val="24"/>
          <w:szCs w:val="24"/>
        </w:rPr>
        <w:t>almajiris</w:t>
      </w:r>
      <w:proofErr w:type="spellEnd"/>
      <w:r w:rsidRPr="001D0F4C">
        <w:rPr>
          <w:rFonts w:ascii="Times New Roman" w:hAnsi="Times New Roman"/>
          <w:sz w:val="24"/>
          <w:szCs w:val="24"/>
        </w:rPr>
        <w:t xml:space="preserve">. Punch. Retrieved from </w:t>
      </w:r>
      <w:r w:rsidRPr="001D0F4C">
        <w:rPr>
          <w:rFonts w:ascii="Times New Roman" w:hAnsi="Times New Roman"/>
          <w:sz w:val="24"/>
          <w:szCs w:val="24"/>
        </w:rPr>
        <w:tab/>
        <w:t>https://www.punchng.org</w:t>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lastRenderedPageBreak/>
        <w:t>Pettersen</w:t>
      </w:r>
      <w:proofErr w:type="spellEnd"/>
      <w:r w:rsidRPr="001D0F4C">
        <w:rPr>
          <w:rFonts w:ascii="Times New Roman" w:hAnsi="Times New Roman"/>
          <w:sz w:val="24"/>
          <w:szCs w:val="24"/>
        </w:rPr>
        <w:t xml:space="preserve">, L (2016). The Role of Offline Places for Communication and Social </w:t>
      </w:r>
      <w:r w:rsidRPr="001D0F4C">
        <w:rPr>
          <w:rFonts w:ascii="Times New Roman" w:hAnsi="Times New Roman"/>
          <w:sz w:val="24"/>
          <w:szCs w:val="24"/>
        </w:rPr>
        <w:tab/>
        <w:t xml:space="preserve">Interaction in Online and Virtual Spaces in the Multinational Workplace. </w:t>
      </w:r>
      <w:r w:rsidRPr="001D0F4C">
        <w:rPr>
          <w:rFonts w:ascii="Times New Roman" w:hAnsi="Times New Roman"/>
          <w:sz w:val="24"/>
          <w:szCs w:val="24"/>
        </w:rPr>
        <w:tab/>
      </w:r>
      <w:proofErr w:type="spellStart"/>
      <w:r w:rsidRPr="001D0F4C">
        <w:rPr>
          <w:rFonts w:ascii="Times New Roman" w:hAnsi="Times New Roman"/>
          <w:sz w:val="24"/>
          <w:szCs w:val="24"/>
        </w:rPr>
        <w:t>Nordicom</w:t>
      </w:r>
      <w:proofErr w:type="spellEnd"/>
      <w:r w:rsidRPr="001D0F4C">
        <w:rPr>
          <w:rFonts w:ascii="Times New Roman" w:hAnsi="Times New Roman"/>
          <w:sz w:val="24"/>
          <w:szCs w:val="24"/>
        </w:rPr>
        <w:t xml:space="preserve"> Review, 37(special </w:t>
      </w:r>
      <w:r w:rsidRPr="001D0F4C">
        <w:rPr>
          <w:rFonts w:ascii="Times New Roman" w:hAnsi="Times New Roman"/>
          <w:sz w:val="24"/>
          <w:szCs w:val="24"/>
        </w:rPr>
        <w:tab/>
        <w:t xml:space="preserve">issue): 131-146. </w:t>
      </w:r>
      <w:proofErr w:type="gramStart"/>
      <w:r w:rsidRPr="001D0F4C">
        <w:rPr>
          <w:rFonts w:ascii="Times New Roman" w:hAnsi="Times New Roman"/>
          <w:sz w:val="24"/>
          <w:szCs w:val="24"/>
        </w:rPr>
        <w:t>doi:</w:t>
      </w:r>
      <w:proofErr w:type="gramEnd"/>
      <w:r w:rsidRPr="001D0F4C">
        <w:rPr>
          <w:rFonts w:ascii="Times New Roman" w:hAnsi="Times New Roman"/>
          <w:sz w:val="24"/>
          <w:szCs w:val="24"/>
        </w:rPr>
        <w:t>10.1515/nor-2016-0028</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 xml:space="preserve">Pulido, C. M., </w:t>
      </w:r>
      <w:proofErr w:type="spellStart"/>
      <w:r w:rsidRPr="001D0F4C">
        <w:rPr>
          <w:rFonts w:ascii="Times New Roman" w:hAnsi="Times New Roman"/>
          <w:sz w:val="24"/>
          <w:szCs w:val="24"/>
        </w:rPr>
        <w:t>Villarejo-Carballido</w:t>
      </w:r>
      <w:proofErr w:type="spellEnd"/>
      <w:r w:rsidRPr="001D0F4C">
        <w:rPr>
          <w:rFonts w:ascii="Times New Roman" w:hAnsi="Times New Roman"/>
          <w:sz w:val="24"/>
          <w:szCs w:val="24"/>
        </w:rPr>
        <w:t>, B., Redondo-</w:t>
      </w:r>
      <w:proofErr w:type="spellStart"/>
      <w:r w:rsidRPr="001D0F4C">
        <w:rPr>
          <w:rFonts w:ascii="Times New Roman" w:hAnsi="Times New Roman"/>
          <w:sz w:val="24"/>
          <w:szCs w:val="24"/>
        </w:rPr>
        <w:t>Sama</w:t>
      </w:r>
      <w:proofErr w:type="spellEnd"/>
      <w:r w:rsidRPr="001D0F4C">
        <w:rPr>
          <w:rFonts w:ascii="Times New Roman" w:hAnsi="Times New Roman"/>
          <w:sz w:val="24"/>
          <w:szCs w:val="24"/>
        </w:rPr>
        <w:t xml:space="preserve">, G., &amp; Gómez, A. (2020). </w:t>
      </w:r>
      <w:r w:rsidRPr="001D0F4C">
        <w:rPr>
          <w:rFonts w:ascii="Times New Roman" w:hAnsi="Times New Roman"/>
          <w:sz w:val="24"/>
          <w:szCs w:val="24"/>
        </w:rPr>
        <w:tab/>
        <w:t xml:space="preserve">COVID-19 </w:t>
      </w:r>
      <w:r w:rsidRPr="001D0F4C">
        <w:rPr>
          <w:rFonts w:ascii="Times New Roman" w:hAnsi="Times New Roman"/>
          <w:sz w:val="24"/>
          <w:szCs w:val="24"/>
        </w:rPr>
        <w:tab/>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More retweets for science-based information on </w:t>
      </w:r>
      <w:r w:rsidRPr="001D0F4C">
        <w:rPr>
          <w:rFonts w:ascii="Times New Roman" w:hAnsi="Times New Roman"/>
          <w:sz w:val="24"/>
          <w:szCs w:val="24"/>
        </w:rPr>
        <w:tab/>
        <w:t xml:space="preserve">coronavirus than for false information. International Sociology, </w:t>
      </w:r>
      <w:r w:rsidRPr="001D0F4C">
        <w:rPr>
          <w:rFonts w:ascii="Times New Roman" w:hAnsi="Times New Roman"/>
          <w:sz w:val="24"/>
          <w:szCs w:val="24"/>
        </w:rPr>
        <w:tab/>
        <w:t>0268580920914755.</w:t>
      </w:r>
    </w:p>
    <w:p w:rsidR="00452CFA" w:rsidRPr="001D0F4C" w:rsidRDefault="00452CFA">
      <w:pPr>
        <w:jc w:val="both"/>
        <w:rPr>
          <w:rFonts w:ascii="Times New Roman" w:hAnsi="Times New Roman"/>
          <w:sz w:val="24"/>
          <w:szCs w:val="24"/>
        </w:rPr>
      </w:pP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Ridder</w:t>
      </w:r>
      <w:proofErr w:type="spellEnd"/>
      <w:r w:rsidRPr="001D0F4C">
        <w:rPr>
          <w:rFonts w:ascii="Times New Roman" w:hAnsi="Times New Roman"/>
          <w:sz w:val="24"/>
          <w:szCs w:val="24"/>
        </w:rPr>
        <w:t xml:space="preserve">, H. G. (2017). The Theory Contribution of Case Study Research Designs. </w:t>
      </w:r>
      <w:r w:rsidRPr="001D0F4C">
        <w:rPr>
          <w:rFonts w:ascii="Times New Roman" w:hAnsi="Times New Roman"/>
          <w:sz w:val="24"/>
          <w:szCs w:val="24"/>
        </w:rPr>
        <w:tab/>
      </w:r>
      <w:r w:rsidRPr="001D0F4C">
        <w:rPr>
          <w:rFonts w:ascii="Times New Roman" w:hAnsi="Times New Roman"/>
          <w:sz w:val="24"/>
          <w:szCs w:val="24"/>
        </w:rPr>
        <w:tab/>
        <w:t>Business Research. 10 (2): 281-305.</w:t>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Riemer</w:t>
      </w:r>
      <w:proofErr w:type="spellEnd"/>
      <w:r w:rsidRPr="001D0F4C">
        <w:rPr>
          <w:rFonts w:ascii="Times New Roman" w:hAnsi="Times New Roman"/>
          <w:sz w:val="24"/>
          <w:szCs w:val="24"/>
        </w:rPr>
        <w:t xml:space="preserve">, Kai; Finke, Jan, &amp; </w:t>
      </w:r>
      <w:proofErr w:type="spellStart"/>
      <w:r w:rsidRPr="001D0F4C">
        <w:rPr>
          <w:rFonts w:ascii="Times New Roman" w:hAnsi="Times New Roman"/>
          <w:sz w:val="24"/>
          <w:szCs w:val="24"/>
        </w:rPr>
        <w:t>Hovorka</w:t>
      </w:r>
      <w:proofErr w:type="spellEnd"/>
      <w:r w:rsidRPr="001D0F4C">
        <w:rPr>
          <w:rFonts w:ascii="Times New Roman" w:hAnsi="Times New Roman"/>
          <w:sz w:val="24"/>
          <w:szCs w:val="24"/>
        </w:rPr>
        <w:t xml:space="preserve">, Dirk (2015). Bridging or Bonding: Do </w:t>
      </w:r>
      <w:r w:rsidRPr="001D0F4C">
        <w:rPr>
          <w:rFonts w:ascii="Times New Roman" w:hAnsi="Times New Roman"/>
          <w:sz w:val="24"/>
          <w:szCs w:val="24"/>
        </w:rPr>
        <w:tab/>
        <w:t xml:space="preserve">Individuals Gain Social Capital from Participation in Enterprise Social </w:t>
      </w:r>
      <w:r w:rsidRPr="001D0F4C">
        <w:rPr>
          <w:rFonts w:ascii="Times New Roman" w:hAnsi="Times New Roman"/>
          <w:sz w:val="24"/>
          <w:szCs w:val="24"/>
        </w:rPr>
        <w:tab/>
        <w:t>Networks? Proceedings International Conference on Information Systems</w:t>
      </w:r>
      <w:r w:rsidRPr="001D0F4C">
        <w:rPr>
          <w:rFonts w:ascii="Times New Roman" w:hAnsi="Times New Roman"/>
          <w:sz w:val="24"/>
          <w:szCs w:val="24"/>
        </w:rPr>
        <w:tab/>
      </w:r>
      <w:r w:rsidRPr="001D0F4C">
        <w:rPr>
          <w:rFonts w:ascii="Times New Roman" w:hAnsi="Times New Roman"/>
          <w:sz w:val="24"/>
          <w:szCs w:val="24"/>
        </w:rPr>
        <w:tab/>
        <w:t xml:space="preserve"> ICIS 2015, Fort Worth, USA, 16th December 2015. ISBN: 978-0-9966831 </w:t>
      </w:r>
      <w:r w:rsidRPr="001D0F4C">
        <w:rPr>
          <w:rFonts w:ascii="Times New Roman" w:hAnsi="Times New Roman"/>
          <w:sz w:val="24"/>
          <w:szCs w:val="24"/>
        </w:rPr>
        <w:tab/>
        <w:t>1-</w:t>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Sabiu</w:t>
      </w:r>
      <w:proofErr w:type="spellEnd"/>
      <w:r w:rsidRPr="001D0F4C">
        <w:rPr>
          <w:rFonts w:ascii="Times New Roman" w:hAnsi="Times New Roman"/>
          <w:sz w:val="24"/>
          <w:szCs w:val="24"/>
        </w:rPr>
        <w:t xml:space="preserve">, M. (2020, April 11). Kaduna records another case of Covid-19; expresses </w:t>
      </w:r>
      <w:r w:rsidRPr="001D0F4C">
        <w:rPr>
          <w:rFonts w:ascii="Times New Roman" w:hAnsi="Times New Roman"/>
          <w:sz w:val="24"/>
          <w:szCs w:val="24"/>
        </w:rPr>
        <w:tab/>
        <w:t xml:space="preserve">fears </w:t>
      </w:r>
      <w:r w:rsidRPr="001D0F4C">
        <w:rPr>
          <w:rFonts w:ascii="Times New Roman" w:hAnsi="Times New Roman"/>
          <w:sz w:val="24"/>
          <w:szCs w:val="24"/>
        </w:rPr>
        <w:tab/>
        <w:t xml:space="preserve">over </w:t>
      </w:r>
      <w:r w:rsidRPr="001D0F4C">
        <w:rPr>
          <w:rFonts w:ascii="Times New Roman" w:hAnsi="Times New Roman"/>
          <w:sz w:val="24"/>
          <w:szCs w:val="24"/>
        </w:rPr>
        <w:tab/>
        <w:t xml:space="preserve">community transmission. Nigerian Tribune. Retrieve from </w:t>
      </w:r>
      <w:r w:rsidRPr="001D0F4C">
        <w:rPr>
          <w:rFonts w:ascii="Times New Roman" w:hAnsi="Times New Roman"/>
          <w:sz w:val="24"/>
          <w:szCs w:val="24"/>
        </w:rPr>
        <w:tab/>
      </w:r>
      <w:r w:rsidRPr="001D0F4C">
        <w:rPr>
          <w:rFonts w:ascii="Times New Roman" w:hAnsi="Times New Roman"/>
          <w:sz w:val="24"/>
          <w:szCs w:val="24"/>
        </w:rPr>
        <w:tab/>
        <w:t xml:space="preserve">https://www.Tribuneonlineng.com. </w:t>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Samkange</w:t>
      </w:r>
      <w:proofErr w:type="spellEnd"/>
      <w:r w:rsidRPr="001D0F4C">
        <w:rPr>
          <w:rFonts w:ascii="Times New Roman" w:hAnsi="Times New Roman"/>
          <w:sz w:val="24"/>
          <w:szCs w:val="24"/>
        </w:rPr>
        <w:t xml:space="preserve">, W. (2012). </w:t>
      </w:r>
      <w:proofErr w:type="spellStart"/>
      <w:r w:rsidRPr="001D0F4C">
        <w:rPr>
          <w:rFonts w:ascii="Times New Roman" w:hAnsi="Times New Roman"/>
          <w:sz w:val="24"/>
          <w:szCs w:val="24"/>
        </w:rPr>
        <w:t>Analysing</w:t>
      </w:r>
      <w:proofErr w:type="spellEnd"/>
      <w:r w:rsidRPr="001D0F4C">
        <w:rPr>
          <w:rFonts w:ascii="Times New Roman" w:hAnsi="Times New Roman"/>
          <w:sz w:val="24"/>
          <w:szCs w:val="24"/>
        </w:rPr>
        <w:t xml:space="preserve"> Research Methodologies: A Case Study of </w:t>
      </w:r>
      <w:r w:rsidRPr="001D0F4C">
        <w:rPr>
          <w:rFonts w:ascii="Times New Roman" w:hAnsi="Times New Roman"/>
          <w:sz w:val="24"/>
          <w:szCs w:val="24"/>
        </w:rPr>
        <w:tab/>
        <w:t xml:space="preserve">Masters of Education in Educational Management Dissertations at the </w:t>
      </w:r>
      <w:r w:rsidRPr="001D0F4C">
        <w:rPr>
          <w:rFonts w:ascii="Times New Roman" w:hAnsi="Times New Roman"/>
          <w:sz w:val="24"/>
          <w:szCs w:val="24"/>
        </w:rPr>
        <w:tab/>
        <w:t xml:space="preserve">Zimbabwe </w:t>
      </w:r>
      <w:r w:rsidRPr="001D0F4C">
        <w:rPr>
          <w:rFonts w:ascii="Times New Roman" w:hAnsi="Times New Roman"/>
          <w:sz w:val="24"/>
          <w:szCs w:val="24"/>
        </w:rPr>
        <w:tab/>
        <w:t xml:space="preserve">Open University. International Journal of Social Science and </w:t>
      </w:r>
      <w:r w:rsidRPr="001D0F4C">
        <w:rPr>
          <w:rFonts w:ascii="Times New Roman" w:hAnsi="Times New Roman"/>
          <w:sz w:val="24"/>
          <w:szCs w:val="24"/>
        </w:rPr>
        <w:tab/>
        <w:t xml:space="preserve">Education. </w:t>
      </w:r>
      <w:r w:rsidRPr="001D0F4C">
        <w:rPr>
          <w:rFonts w:ascii="Times New Roman" w:hAnsi="Times New Roman"/>
          <w:sz w:val="24"/>
          <w:szCs w:val="24"/>
        </w:rPr>
        <w:tab/>
        <w:t>2(4), 606-618.</w:t>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Siagian</w:t>
      </w:r>
      <w:proofErr w:type="spellEnd"/>
      <w:r w:rsidRPr="001D0F4C">
        <w:rPr>
          <w:rFonts w:ascii="Times New Roman" w:hAnsi="Times New Roman"/>
          <w:sz w:val="24"/>
          <w:szCs w:val="24"/>
        </w:rPr>
        <w:t>, M. (201</w:t>
      </w:r>
      <w:r w:rsidR="000660AB" w:rsidRPr="001D0F4C">
        <w:rPr>
          <w:rFonts w:ascii="Times New Roman" w:hAnsi="Times New Roman"/>
          <w:sz w:val="24"/>
          <w:szCs w:val="24"/>
        </w:rPr>
        <w:t>6). Informal channels</w:t>
      </w:r>
      <w:r w:rsidRPr="001D0F4C">
        <w:rPr>
          <w:rFonts w:ascii="Times New Roman" w:hAnsi="Times New Roman"/>
          <w:sz w:val="24"/>
          <w:szCs w:val="24"/>
        </w:rPr>
        <w:t xml:space="preserve"> as People-Gathering Tool. ASEAN-Turkey </w:t>
      </w:r>
      <w:r w:rsidRPr="001D0F4C">
        <w:rPr>
          <w:rFonts w:ascii="Times New Roman" w:hAnsi="Times New Roman"/>
          <w:sz w:val="24"/>
          <w:szCs w:val="24"/>
        </w:rPr>
        <w:tab/>
        <w:t>ASLI Conference on Quality of Life, 25-27th February. Medan, Indonesia.</w:t>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Steigemann</w:t>
      </w:r>
      <w:proofErr w:type="spellEnd"/>
      <w:r w:rsidRPr="001D0F4C">
        <w:rPr>
          <w:rFonts w:ascii="Times New Roman" w:hAnsi="Times New Roman"/>
          <w:sz w:val="24"/>
          <w:szCs w:val="24"/>
        </w:rPr>
        <w:t xml:space="preserve">, A. M. (2017). Social Practices in a Cafe: Community through </w:t>
      </w:r>
      <w:r w:rsidRPr="001D0F4C">
        <w:rPr>
          <w:rFonts w:ascii="Times New Roman" w:hAnsi="Times New Roman"/>
          <w:sz w:val="24"/>
          <w:szCs w:val="24"/>
        </w:rPr>
        <w:tab/>
        <w:t xml:space="preserve">Consumption? </w:t>
      </w:r>
      <w:proofErr w:type="spellStart"/>
      <w:r w:rsidRPr="001D0F4C">
        <w:rPr>
          <w:rFonts w:ascii="Times New Roman" w:hAnsi="Times New Roman"/>
          <w:sz w:val="24"/>
          <w:szCs w:val="24"/>
        </w:rPr>
        <w:t>Geogr</w:t>
      </w:r>
      <w:proofErr w:type="spellEnd"/>
      <w:r w:rsidRPr="001D0F4C">
        <w:rPr>
          <w:rFonts w:ascii="Times New Roman" w:hAnsi="Times New Roman"/>
          <w:sz w:val="24"/>
          <w:szCs w:val="24"/>
        </w:rPr>
        <w:t xml:space="preserve">. </w:t>
      </w:r>
      <w:proofErr w:type="spellStart"/>
      <w:r w:rsidRPr="001D0F4C">
        <w:rPr>
          <w:rFonts w:ascii="Times New Roman" w:hAnsi="Times New Roman"/>
          <w:sz w:val="24"/>
          <w:szCs w:val="24"/>
        </w:rPr>
        <w:t>Helv</w:t>
      </w:r>
      <w:proofErr w:type="spellEnd"/>
      <w:r w:rsidRPr="001D0F4C">
        <w:rPr>
          <w:rFonts w:ascii="Times New Roman" w:hAnsi="Times New Roman"/>
          <w:sz w:val="24"/>
          <w:szCs w:val="24"/>
        </w:rPr>
        <w:t>. 72, 45-54.</w:t>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Steinfield</w:t>
      </w:r>
      <w:proofErr w:type="spellEnd"/>
      <w:r w:rsidRPr="001D0F4C">
        <w:rPr>
          <w:rFonts w:ascii="Times New Roman" w:hAnsi="Times New Roman"/>
          <w:sz w:val="24"/>
          <w:szCs w:val="24"/>
        </w:rPr>
        <w:t xml:space="preserve">, C., </w:t>
      </w:r>
      <w:proofErr w:type="spellStart"/>
      <w:r w:rsidRPr="001D0F4C">
        <w:rPr>
          <w:rFonts w:ascii="Times New Roman" w:hAnsi="Times New Roman"/>
          <w:sz w:val="24"/>
          <w:szCs w:val="24"/>
        </w:rPr>
        <w:t>DiMicco</w:t>
      </w:r>
      <w:proofErr w:type="spellEnd"/>
      <w:r w:rsidRPr="001D0F4C">
        <w:rPr>
          <w:rFonts w:ascii="Times New Roman" w:hAnsi="Times New Roman"/>
          <w:sz w:val="24"/>
          <w:szCs w:val="24"/>
        </w:rPr>
        <w:t xml:space="preserve">, J., Ellison, N., &amp; Lampe, C. (2009). Bowling Online: </w:t>
      </w:r>
      <w:r w:rsidRPr="001D0F4C">
        <w:rPr>
          <w:rFonts w:ascii="Times New Roman" w:hAnsi="Times New Roman"/>
          <w:sz w:val="24"/>
          <w:szCs w:val="24"/>
        </w:rPr>
        <w:tab/>
        <w:t>Social Networking and Social Capital within the Organization, 245-254 in</w:t>
      </w:r>
      <w:r w:rsidRPr="001D0F4C">
        <w:rPr>
          <w:rFonts w:ascii="Times New Roman" w:hAnsi="Times New Roman"/>
          <w:sz w:val="24"/>
          <w:szCs w:val="24"/>
        </w:rPr>
        <w:tab/>
        <w:t xml:space="preserve"> </w:t>
      </w:r>
      <w:r w:rsidRPr="001D0F4C">
        <w:rPr>
          <w:rFonts w:ascii="Times New Roman" w:hAnsi="Times New Roman"/>
          <w:sz w:val="24"/>
          <w:szCs w:val="24"/>
        </w:rPr>
        <w:tab/>
        <w:t xml:space="preserve">Proceedings of the 4th International Conference on Communities and </w:t>
      </w:r>
      <w:r w:rsidRPr="001D0F4C">
        <w:rPr>
          <w:rFonts w:ascii="Times New Roman" w:hAnsi="Times New Roman"/>
          <w:sz w:val="24"/>
          <w:szCs w:val="24"/>
        </w:rPr>
        <w:tab/>
        <w:t>Technologies, ACM. June 25–27, Pennsylvania State University, USA.</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UN Department of Global Communications. (2020). UN tackles ‘</w:t>
      </w:r>
      <w:proofErr w:type="spellStart"/>
      <w:r w:rsidRPr="001D0F4C">
        <w:rPr>
          <w:rFonts w:ascii="Times New Roman" w:hAnsi="Times New Roman"/>
          <w:sz w:val="24"/>
          <w:szCs w:val="24"/>
        </w:rPr>
        <w:t>infodemic</w:t>
      </w:r>
      <w:proofErr w:type="spellEnd"/>
      <w:r w:rsidRPr="001D0F4C">
        <w:rPr>
          <w:rFonts w:ascii="Times New Roman" w:hAnsi="Times New Roman"/>
          <w:sz w:val="24"/>
          <w:szCs w:val="24"/>
        </w:rPr>
        <w:t xml:space="preserve">’ of </w:t>
      </w:r>
      <w:r w:rsidRPr="001D0F4C">
        <w:rPr>
          <w:rFonts w:ascii="Times New Roman" w:hAnsi="Times New Roman"/>
          <w:sz w:val="24"/>
          <w:szCs w:val="24"/>
        </w:rPr>
        <w:tab/>
        <w:t>misinformation and cybercrime in COVID-19 crisis.</w:t>
      </w:r>
      <w:r w:rsidRPr="001D0F4C">
        <w:rPr>
          <w:rFonts w:ascii="Times New Roman" w:hAnsi="Times New Roman"/>
          <w:sz w:val="24"/>
          <w:szCs w:val="24"/>
        </w:rPr>
        <w:tab/>
      </w:r>
      <w:r w:rsidRPr="001D0F4C">
        <w:rPr>
          <w:rFonts w:ascii="Times New Roman" w:hAnsi="Times New Roman"/>
          <w:sz w:val="24"/>
          <w:szCs w:val="24"/>
        </w:rPr>
        <w:tab/>
      </w:r>
      <w:r w:rsidRPr="001D0F4C">
        <w:rPr>
          <w:rFonts w:ascii="Times New Roman" w:hAnsi="Times New Roman"/>
          <w:sz w:val="24"/>
          <w:szCs w:val="24"/>
        </w:rPr>
        <w:tab/>
      </w:r>
      <w:r w:rsidRPr="001D0F4C">
        <w:rPr>
          <w:rFonts w:ascii="Times New Roman" w:hAnsi="Times New Roman"/>
          <w:sz w:val="24"/>
          <w:szCs w:val="24"/>
        </w:rPr>
        <w:tab/>
      </w:r>
      <w:r w:rsidRPr="001D0F4C">
        <w:rPr>
          <w:rFonts w:ascii="Times New Roman" w:hAnsi="Times New Roman"/>
          <w:sz w:val="24"/>
          <w:szCs w:val="24"/>
        </w:rPr>
        <w:tab/>
        <w:t xml:space="preserve"> https://www.un.org/en/un-coronavirus-</w:t>
      </w:r>
      <w:r w:rsidRPr="001D0F4C">
        <w:rPr>
          <w:rFonts w:ascii="Times New Roman" w:hAnsi="Times New Roman"/>
          <w:sz w:val="24"/>
          <w:szCs w:val="24"/>
        </w:rPr>
        <w:tab/>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Vanden</w:t>
      </w:r>
      <w:proofErr w:type="spellEnd"/>
      <w:r w:rsidRPr="001D0F4C">
        <w:rPr>
          <w:rFonts w:ascii="Times New Roman" w:hAnsi="Times New Roman"/>
          <w:sz w:val="24"/>
          <w:szCs w:val="24"/>
        </w:rPr>
        <w:t xml:space="preserve"> </w:t>
      </w:r>
      <w:proofErr w:type="spellStart"/>
      <w:r w:rsidRPr="001D0F4C">
        <w:rPr>
          <w:rFonts w:ascii="Times New Roman" w:hAnsi="Times New Roman"/>
          <w:sz w:val="24"/>
          <w:szCs w:val="24"/>
        </w:rPr>
        <w:t>Abeele</w:t>
      </w:r>
      <w:proofErr w:type="spellEnd"/>
      <w:r w:rsidRPr="001D0F4C">
        <w:rPr>
          <w:rFonts w:ascii="Times New Roman" w:hAnsi="Times New Roman"/>
          <w:sz w:val="24"/>
          <w:szCs w:val="24"/>
        </w:rPr>
        <w:t xml:space="preserve">, M., De Wolf, R., &amp; Ling, R. (2018). Mobile media and social space:  How anytime, anyplace connectivity structures everyday life. Media and </w:t>
      </w:r>
      <w:r w:rsidRPr="001D0F4C">
        <w:rPr>
          <w:rFonts w:ascii="Times New Roman" w:hAnsi="Times New Roman"/>
          <w:sz w:val="24"/>
          <w:szCs w:val="24"/>
        </w:rPr>
        <w:tab/>
        <w:t>Communication, 6(2), 5-14.</w:t>
      </w:r>
    </w:p>
    <w:p w:rsidR="00452CFA" w:rsidRPr="001D0F4C" w:rsidRDefault="00452CFA">
      <w:pPr>
        <w:jc w:val="both"/>
        <w:rPr>
          <w:rFonts w:ascii="Times New Roman" w:hAnsi="Times New Roman"/>
          <w:sz w:val="24"/>
          <w:szCs w:val="24"/>
        </w:rPr>
      </w:pPr>
    </w:p>
    <w:p w:rsidR="00452CFA" w:rsidRPr="001D0F4C" w:rsidRDefault="00E134A8">
      <w:pPr>
        <w:jc w:val="both"/>
        <w:rPr>
          <w:rFonts w:ascii="Times New Roman" w:hAnsi="Times New Roman"/>
          <w:sz w:val="24"/>
          <w:szCs w:val="24"/>
        </w:rPr>
      </w:pPr>
      <w:r w:rsidRPr="001D0F4C">
        <w:rPr>
          <w:rFonts w:ascii="Times New Roman" w:hAnsi="Times New Roman"/>
          <w:sz w:val="24"/>
          <w:szCs w:val="24"/>
        </w:rPr>
        <w:t>Wade, M. R. (2020). “Coronavirus: why we should keep our eyes and ears open as</w:t>
      </w:r>
      <w:r w:rsidRPr="001D0F4C">
        <w:rPr>
          <w:rFonts w:ascii="Times New Roman" w:hAnsi="Times New Roman"/>
          <w:sz w:val="24"/>
          <w:szCs w:val="24"/>
        </w:rPr>
        <w:tab/>
        <w:t xml:space="preserve"> </w:t>
      </w:r>
      <w:r w:rsidRPr="001D0F4C">
        <w:rPr>
          <w:rFonts w:ascii="Times New Roman" w:hAnsi="Times New Roman"/>
          <w:sz w:val="24"/>
          <w:szCs w:val="24"/>
        </w:rPr>
        <w:tab/>
        <w:t>well as our hands clean”. Retrieved from https://www.imd.org</w:t>
      </w:r>
    </w:p>
    <w:p w:rsidR="00452CFA" w:rsidRPr="001D0F4C" w:rsidRDefault="00E134A8">
      <w:pPr>
        <w:jc w:val="both"/>
        <w:rPr>
          <w:rFonts w:ascii="Times New Roman" w:hAnsi="Times New Roman"/>
          <w:sz w:val="24"/>
          <w:szCs w:val="24"/>
        </w:rPr>
      </w:pPr>
      <w:proofErr w:type="spellStart"/>
      <w:r w:rsidRPr="001D0F4C">
        <w:rPr>
          <w:rFonts w:ascii="Times New Roman" w:hAnsi="Times New Roman"/>
          <w:sz w:val="24"/>
          <w:szCs w:val="24"/>
        </w:rPr>
        <w:t>Worldometer</w:t>
      </w:r>
      <w:proofErr w:type="spellEnd"/>
      <w:r w:rsidRPr="001D0F4C">
        <w:rPr>
          <w:rFonts w:ascii="Times New Roman" w:hAnsi="Times New Roman"/>
          <w:sz w:val="24"/>
          <w:szCs w:val="24"/>
        </w:rPr>
        <w:t>.</w:t>
      </w:r>
      <w:r w:rsidR="000660AB" w:rsidRPr="001D0F4C">
        <w:rPr>
          <w:rFonts w:ascii="Times New Roman" w:hAnsi="Times New Roman"/>
          <w:sz w:val="24"/>
          <w:szCs w:val="24"/>
        </w:rPr>
        <w:t xml:space="preserve"> </w:t>
      </w:r>
      <w:r w:rsidRPr="001D0F4C">
        <w:rPr>
          <w:rFonts w:ascii="Times New Roman" w:hAnsi="Times New Roman"/>
          <w:sz w:val="24"/>
          <w:szCs w:val="24"/>
        </w:rPr>
        <w:t xml:space="preserve">(2020). Coronavirus cases. </w:t>
      </w:r>
      <w:r w:rsidRPr="001D0F4C">
        <w:rPr>
          <w:rFonts w:ascii="Times New Roman" w:hAnsi="Times New Roman"/>
          <w:sz w:val="24"/>
          <w:szCs w:val="24"/>
        </w:rPr>
        <w:tab/>
      </w:r>
      <w:r w:rsidRPr="001D0F4C">
        <w:rPr>
          <w:rFonts w:ascii="Times New Roman" w:hAnsi="Times New Roman"/>
          <w:sz w:val="24"/>
          <w:szCs w:val="24"/>
        </w:rPr>
        <w:tab/>
        <w:t>https://www.worldometers.info/coronavirus/. Accessed on 25th April, 2020.</w:t>
      </w:r>
    </w:p>
    <w:p w:rsidR="00452CFA" w:rsidRPr="001D0F4C" w:rsidRDefault="00E134A8">
      <w:pPr>
        <w:jc w:val="both"/>
        <w:rPr>
          <w:rFonts w:ascii="Times New Roman" w:hAnsi="Times New Roman"/>
          <w:sz w:val="24"/>
          <w:szCs w:val="24"/>
        </w:rPr>
      </w:pPr>
      <w:r w:rsidRPr="001D0F4C">
        <w:rPr>
          <w:rFonts w:ascii="Times New Roman" w:hAnsi="Times New Roman"/>
          <w:sz w:val="24"/>
          <w:szCs w:val="24"/>
        </w:rPr>
        <w:t>WHO.</w:t>
      </w:r>
      <w:r w:rsidR="000660AB" w:rsidRPr="001D0F4C">
        <w:rPr>
          <w:rFonts w:ascii="Times New Roman" w:hAnsi="Times New Roman"/>
          <w:sz w:val="24"/>
          <w:szCs w:val="24"/>
        </w:rPr>
        <w:t xml:space="preserve"> </w:t>
      </w:r>
      <w:r w:rsidRPr="001D0F4C">
        <w:rPr>
          <w:rFonts w:ascii="Times New Roman" w:hAnsi="Times New Roman"/>
          <w:sz w:val="24"/>
          <w:szCs w:val="24"/>
        </w:rPr>
        <w:t xml:space="preserve">(2020). Coronavirus. </w:t>
      </w:r>
      <w:hyperlink r:id="rId7" w:history="1">
        <w:r w:rsidRPr="001D0F4C">
          <w:rPr>
            <w:rStyle w:val="Hyperlink"/>
            <w:rFonts w:ascii="Times New Roman" w:hAnsi="Times New Roman"/>
            <w:sz w:val="24"/>
            <w:szCs w:val="24"/>
          </w:rPr>
          <w:t>https://www.who.int/health</w:t>
        </w:r>
      </w:hyperlink>
      <w:r w:rsidRPr="001D0F4C">
        <w:rPr>
          <w:rFonts w:ascii="Times New Roman" w:hAnsi="Times New Roman"/>
          <w:sz w:val="24"/>
          <w:szCs w:val="24"/>
        </w:rPr>
        <w:t xml:space="preserve"> </w:t>
      </w:r>
      <w:r w:rsidRPr="001D0F4C">
        <w:rPr>
          <w:rFonts w:ascii="Times New Roman" w:hAnsi="Times New Roman"/>
          <w:sz w:val="24"/>
          <w:szCs w:val="24"/>
        </w:rPr>
        <w:tab/>
      </w:r>
      <w:r w:rsidRPr="001D0F4C">
        <w:rPr>
          <w:rFonts w:ascii="Times New Roman" w:hAnsi="Times New Roman"/>
          <w:sz w:val="24"/>
          <w:szCs w:val="24"/>
        </w:rPr>
        <w:tab/>
        <w:t>topics/</w:t>
      </w:r>
      <w:proofErr w:type="spellStart"/>
      <w:r w:rsidRPr="001D0F4C">
        <w:rPr>
          <w:rFonts w:ascii="Times New Roman" w:hAnsi="Times New Roman"/>
          <w:sz w:val="24"/>
          <w:szCs w:val="24"/>
        </w:rPr>
        <w:t>coronavirus#tab</w:t>
      </w:r>
      <w:proofErr w:type="spellEnd"/>
      <w:r w:rsidRPr="001D0F4C">
        <w:rPr>
          <w:rFonts w:ascii="Times New Roman" w:hAnsi="Times New Roman"/>
          <w:sz w:val="24"/>
          <w:szCs w:val="24"/>
        </w:rPr>
        <w:t>=tab_1</w:t>
      </w:r>
    </w:p>
    <w:sectPr w:rsidR="00452CFA" w:rsidRPr="001D0F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7E" w:rsidRDefault="00266B7E">
      <w:pPr>
        <w:spacing w:after="0" w:line="240" w:lineRule="auto"/>
      </w:pPr>
      <w:r>
        <w:separator/>
      </w:r>
    </w:p>
  </w:endnote>
  <w:endnote w:type="continuationSeparator" w:id="0">
    <w:p w:rsidR="00266B7E" w:rsidRDefault="0026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FA" w:rsidRDefault="00E134A8">
    <w:pPr>
      <w:pStyle w:val="Footer"/>
      <w:jc w:val="center"/>
    </w:pPr>
    <w:r>
      <w:fldChar w:fldCharType="begin"/>
    </w:r>
    <w:r>
      <w:instrText xml:space="preserve"> PAGE   \* MERGEFORMAT </w:instrText>
    </w:r>
    <w:r>
      <w:fldChar w:fldCharType="separate"/>
    </w:r>
    <w:r w:rsidR="002066B1">
      <w:rPr>
        <w:noProof/>
      </w:rPr>
      <w:t>12</w:t>
    </w:r>
    <w:r>
      <w:rPr>
        <w:noProof/>
      </w:rPr>
      <w:fldChar w:fldCharType="end"/>
    </w:r>
  </w:p>
  <w:p w:rsidR="00452CFA" w:rsidRDefault="0045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7E" w:rsidRDefault="00266B7E">
      <w:pPr>
        <w:spacing w:after="0" w:line="240" w:lineRule="auto"/>
      </w:pPr>
      <w:r>
        <w:separator/>
      </w:r>
    </w:p>
  </w:footnote>
  <w:footnote w:type="continuationSeparator" w:id="0">
    <w:p w:rsidR="00266B7E" w:rsidRDefault="00266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FA"/>
    <w:rsid w:val="00050CBE"/>
    <w:rsid w:val="00054EA4"/>
    <w:rsid w:val="000660AB"/>
    <w:rsid w:val="00072990"/>
    <w:rsid w:val="000D42E2"/>
    <w:rsid w:val="000F26CE"/>
    <w:rsid w:val="00144823"/>
    <w:rsid w:val="00195399"/>
    <w:rsid w:val="001A0371"/>
    <w:rsid w:val="001A2B73"/>
    <w:rsid w:val="001D0F4C"/>
    <w:rsid w:val="002066B1"/>
    <w:rsid w:val="00215203"/>
    <w:rsid w:val="00266B7E"/>
    <w:rsid w:val="002D3635"/>
    <w:rsid w:val="00362BF2"/>
    <w:rsid w:val="00396068"/>
    <w:rsid w:val="004037F8"/>
    <w:rsid w:val="00452CFA"/>
    <w:rsid w:val="00511A7F"/>
    <w:rsid w:val="00566EE8"/>
    <w:rsid w:val="005E1EC7"/>
    <w:rsid w:val="00620057"/>
    <w:rsid w:val="007212F6"/>
    <w:rsid w:val="008E387B"/>
    <w:rsid w:val="00B1450B"/>
    <w:rsid w:val="00C83E6E"/>
    <w:rsid w:val="00C84F49"/>
    <w:rsid w:val="00D27D7F"/>
    <w:rsid w:val="00DF771A"/>
    <w:rsid w:val="00E134A8"/>
    <w:rsid w:val="00E44CF0"/>
    <w:rsid w:val="00EE0B8D"/>
    <w:rsid w:val="00F136D9"/>
    <w:rsid w:val="00F3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FF9FA6-032E-4E99-BE8A-37663201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2"/>
      <w:szCs w:val="22"/>
      <w:lang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2"/>
      <w:szCs w:val="22"/>
      <w:lang w:eastAsia="zh-CN"/>
    </w:rPr>
  </w:style>
  <w:style w:type="paragraph" w:styleId="BalloonText">
    <w:name w:val="Balloon Text"/>
    <w:basedOn w:val="Normal"/>
    <w:link w:val="BalloonTextChar"/>
    <w:uiPriority w:val="99"/>
    <w:semiHidden/>
    <w:unhideWhenUsed/>
    <w:rsid w:val="00072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90"/>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who.int/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commons.unl.edu/libphilprac/44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BC2</dc:creator>
  <cp:lastModifiedBy>Windows User</cp:lastModifiedBy>
  <cp:revision>11</cp:revision>
  <cp:lastPrinted>2022-05-31T16:13:00Z</cp:lastPrinted>
  <dcterms:created xsi:type="dcterms:W3CDTF">2022-06-08T15:59:00Z</dcterms:created>
  <dcterms:modified xsi:type="dcterms:W3CDTF">2022-06-22T22:31:00Z</dcterms:modified>
</cp:coreProperties>
</file>