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84C" w:rsidRPr="00B85436" w:rsidRDefault="00B447A9" w:rsidP="00B447A9">
      <w:pPr>
        <w:jc w:val="center"/>
        <w:rPr>
          <w:rFonts w:ascii="Times New Roman" w:hAnsi="Times New Roman"/>
          <w:b/>
          <w:sz w:val="24"/>
          <w:szCs w:val="24"/>
        </w:rPr>
      </w:pPr>
      <w:r w:rsidRPr="00B85436">
        <w:rPr>
          <w:rFonts w:ascii="Times New Roman" w:hAnsi="Times New Roman"/>
          <w:b/>
          <w:sz w:val="24"/>
          <w:szCs w:val="24"/>
        </w:rPr>
        <w:t>AN IMPROVEMENT OF BOND STRENGTH BETWEEN FERROCEMENT SKIN AND CORE MATERIAL OF FERROCEMENT FORM</w:t>
      </w:r>
    </w:p>
    <w:p w:rsidR="00B447A9" w:rsidRPr="00E27BA6" w:rsidRDefault="00E27BA6" w:rsidP="00E27BA6">
      <w:pPr>
        <w:jc w:val="center"/>
        <w:rPr>
          <w:rFonts w:ascii="Times New Roman" w:hAnsi="Times New Roman"/>
          <w:sz w:val="24"/>
          <w:szCs w:val="24"/>
        </w:rPr>
      </w:pPr>
      <w:r w:rsidRPr="00E27BA6">
        <w:rPr>
          <w:rFonts w:ascii="Times New Roman" w:hAnsi="Times New Roman"/>
          <w:sz w:val="24"/>
          <w:szCs w:val="24"/>
        </w:rPr>
        <w:t>By</w:t>
      </w:r>
    </w:p>
    <w:p w:rsidR="00E27BA6" w:rsidRDefault="001C2A73" w:rsidP="00E27BA6">
      <w:pPr>
        <w:jc w:val="center"/>
        <w:rPr>
          <w:rFonts w:ascii="Times New Roman" w:hAnsi="Times New Roman"/>
          <w:sz w:val="24"/>
          <w:szCs w:val="24"/>
          <w:vertAlign w:val="superscript"/>
        </w:rPr>
      </w:pPr>
      <w:proofErr w:type="spellStart"/>
      <w:r>
        <w:rPr>
          <w:rFonts w:ascii="Times New Roman" w:hAnsi="Times New Roman"/>
          <w:sz w:val="24"/>
          <w:szCs w:val="24"/>
        </w:rPr>
        <w:t>Ameh</w:t>
      </w:r>
      <w:proofErr w:type="spellEnd"/>
      <w:r>
        <w:rPr>
          <w:rFonts w:ascii="Times New Roman" w:hAnsi="Times New Roman"/>
          <w:sz w:val="24"/>
          <w:szCs w:val="24"/>
        </w:rPr>
        <w:t>, J.E.</w:t>
      </w:r>
      <w:r w:rsidR="00E27BA6" w:rsidRPr="001C2A73">
        <w:rPr>
          <w:rFonts w:ascii="Times New Roman" w:hAnsi="Times New Roman"/>
          <w:sz w:val="24"/>
          <w:szCs w:val="24"/>
          <w:vertAlign w:val="superscript"/>
        </w:rPr>
        <w:t>1</w:t>
      </w:r>
      <w:r w:rsidR="00E27BA6" w:rsidRPr="00E27BA6">
        <w:rPr>
          <w:rFonts w:ascii="Times New Roman" w:hAnsi="Times New Roman"/>
          <w:sz w:val="24"/>
          <w:szCs w:val="24"/>
        </w:rPr>
        <w:t xml:space="preserve"> </w:t>
      </w:r>
      <w:proofErr w:type="spellStart"/>
      <w:r w:rsidR="00E27BA6" w:rsidRPr="00E27BA6">
        <w:rPr>
          <w:rFonts w:ascii="Times New Roman" w:hAnsi="Times New Roman"/>
          <w:sz w:val="24"/>
          <w:szCs w:val="24"/>
        </w:rPr>
        <w:t>Alao</w:t>
      </w:r>
      <w:proofErr w:type="spellEnd"/>
      <w:r w:rsidR="00E27BA6" w:rsidRPr="00E27BA6">
        <w:rPr>
          <w:rFonts w:ascii="Times New Roman" w:hAnsi="Times New Roman"/>
          <w:sz w:val="24"/>
          <w:szCs w:val="24"/>
        </w:rPr>
        <w:t xml:space="preserve">, </w:t>
      </w:r>
      <w:proofErr w:type="gramStart"/>
      <w:r w:rsidR="00E27BA6" w:rsidRPr="00E27BA6">
        <w:rPr>
          <w:rFonts w:ascii="Times New Roman" w:hAnsi="Times New Roman"/>
          <w:sz w:val="24"/>
          <w:szCs w:val="24"/>
        </w:rPr>
        <w:t>T.O.</w:t>
      </w:r>
      <w:r w:rsidR="00E27BA6" w:rsidRPr="001C2A73">
        <w:rPr>
          <w:rFonts w:ascii="Times New Roman" w:hAnsi="Times New Roman"/>
          <w:sz w:val="24"/>
          <w:szCs w:val="24"/>
          <w:vertAlign w:val="superscript"/>
        </w:rPr>
        <w:t>2</w:t>
      </w:r>
      <w:r w:rsidR="00E27BA6" w:rsidRPr="00E27BA6">
        <w:rPr>
          <w:rFonts w:ascii="Times New Roman" w:hAnsi="Times New Roman"/>
          <w:sz w:val="24"/>
          <w:szCs w:val="24"/>
        </w:rPr>
        <w:t xml:space="preserve">  </w:t>
      </w:r>
      <w:proofErr w:type="spellStart"/>
      <w:r w:rsidR="00E27BA6" w:rsidRPr="00E27BA6">
        <w:rPr>
          <w:rFonts w:ascii="Times New Roman" w:hAnsi="Times New Roman"/>
          <w:sz w:val="24"/>
          <w:szCs w:val="24"/>
        </w:rPr>
        <w:t>Apeh</w:t>
      </w:r>
      <w:proofErr w:type="spellEnd"/>
      <w:proofErr w:type="gramEnd"/>
      <w:r w:rsidR="00E27BA6" w:rsidRPr="00E27BA6">
        <w:rPr>
          <w:rFonts w:ascii="Times New Roman" w:hAnsi="Times New Roman"/>
          <w:sz w:val="24"/>
          <w:szCs w:val="24"/>
        </w:rPr>
        <w:t xml:space="preserve"> J.A.</w:t>
      </w:r>
      <w:r w:rsidRPr="001C2A73">
        <w:rPr>
          <w:rFonts w:ascii="Times New Roman" w:hAnsi="Times New Roman"/>
          <w:sz w:val="24"/>
          <w:szCs w:val="24"/>
          <w:vertAlign w:val="superscript"/>
        </w:rPr>
        <w:t>3</w:t>
      </w:r>
      <w:r w:rsidR="002340BF">
        <w:rPr>
          <w:rFonts w:ascii="Times New Roman" w:hAnsi="Times New Roman"/>
          <w:sz w:val="24"/>
          <w:szCs w:val="24"/>
          <w:vertAlign w:val="superscript"/>
        </w:rPr>
        <w:t xml:space="preserve">     al</w:t>
      </w:r>
    </w:p>
    <w:p w:rsidR="002340BF" w:rsidRDefault="002340BF" w:rsidP="002340BF">
      <w:pPr>
        <w:pStyle w:val="ListParagraph"/>
        <w:rPr>
          <w:rFonts w:ascii="Times New Roman" w:hAnsi="Times New Roman"/>
          <w:sz w:val="24"/>
          <w:szCs w:val="24"/>
        </w:rPr>
      </w:pPr>
      <w:proofErr w:type="gramStart"/>
      <w:r>
        <w:rPr>
          <w:rFonts w:ascii="Times New Roman" w:hAnsi="Times New Roman"/>
          <w:sz w:val="24"/>
          <w:szCs w:val="24"/>
        </w:rPr>
        <w:t>1.Department</w:t>
      </w:r>
      <w:proofErr w:type="gramEnd"/>
      <w:r>
        <w:rPr>
          <w:rFonts w:ascii="Times New Roman" w:hAnsi="Times New Roman"/>
          <w:sz w:val="24"/>
          <w:szCs w:val="24"/>
        </w:rPr>
        <w:t xml:space="preserve"> of Building, Federal University of Technology, </w:t>
      </w:r>
      <w:proofErr w:type="spellStart"/>
      <w:r>
        <w:rPr>
          <w:rFonts w:ascii="Times New Roman" w:hAnsi="Times New Roman"/>
          <w:sz w:val="24"/>
          <w:szCs w:val="24"/>
        </w:rPr>
        <w:t>Minna</w:t>
      </w:r>
      <w:proofErr w:type="spellEnd"/>
      <w:r>
        <w:rPr>
          <w:rFonts w:ascii="Times New Roman" w:hAnsi="Times New Roman"/>
          <w:sz w:val="24"/>
          <w:szCs w:val="24"/>
        </w:rPr>
        <w:t>, Nigeria</w:t>
      </w:r>
    </w:p>
    <w:p w:rsidR="002340BF" w:rsidRDefault="002340BF" w:rsidP="002340BF">
      <w:pPr>
        <w:pStyle w:val="ListParagraph"/>
        <w:rPr>
          <w:rFonts w:ascii="Times New Roman" w:hAnsi="Times New Roman"/>
          <w:sz w:val="24"/>
          <w:szCs w:val="24"/>
        </w:rPr>
      </w:pPr>
      <w:proofErr w:type="gramStart"/>
      <w:r>
        <w:rPr>
          <w:rFonts w:ascii="Times New Roman" w:hAnsi="Times New Roman"/>
          <w:sz w:val="24"/>
          <w:szCs w:val="24"/>
        </w:rPr>
        <w:t>2.Department</w:t>
      </w:r>
      <w:proofErr w:type="gramEnd"/>
      <w:r>
        <w:rPr>
          <w:rFonts w:ascii="Times New Roman" w:hAnsi="Times New Roman"/>
          <w:sz w:val="24"/>
          <w:szCs w:val="24"/>
        </w:rPr>
        <w:t xml:space="preserve"> of Building, Federal University of Technology, </w:t>
      </w:r>
      <w:proofErr w:type="spellStart"/>
      <w:r>
        <w:rPr>
          <w:rFonts w:ascii="Times New Roman" w:hAnsi="Times New Roman"/>
          <w:sz w:val="24"/>
          <w:szCs w:val="24"/>
        </w:rPr>
        <w:t>Minna</w:t>
      </w:r>
      <w:proofErr w:type="spellEnd"/>
      <w:r>
        <w:rPr>
          <w:rFonts w:ascii="Times New Roman" w:hAnsi="Times New Roman"/>
          <w:sz w:val="24"/>
          <w:szCs w:val="24"/>
        </w:rPr>
        <w:t>, Nigeria</w:t>
      </w:r>
    </w:p>
    <w:p w:rsidR="002340BF" w:rsidRPr="002340BF" w:rsidRDefault="002340BF" w:rsidP="002340BF">
      <w:pPr>
        <w:pStyle w:val="ListParagraph"/>
        <w:rPr>
          <w:rFonts w:ascii="Times New Roman" w:hAnsi="Times New Roman"/>
          <w:sz w:val="24"/>
          <w:szCs w:val="24"/>
        </w:rPr>
      </w:pPr>
      <w:proofErr w:type="gramStart"/>
      <w:r>
        <w:rPr>
          <w:rFonts w:ascii="Times New Roman" w:hAnsi="Times New Roman"/>
          <w:sz w:val="24"/>
          <w:szCs w:val="24"/>
        </w:rPr>
        <w:t>3.Department</w:t>
      </w:r>
      <w:proofErr w:type="gramEnd"/>
      <w:r>
        <w:rPr>
          <w:rFonts w:ascii="Times New Roman" w:hAnsi="Times New Roman"/>
          <w:sz w:val="24"/>
          <w:szCs w:val="24"/>
        </w:rPr>
        <w:t xml:space="preserve"> of Building, Federal University of Technology, </w:t>
      </w:r>
      <w:proofErr w:type="spellStart"/>
      <w:r>
        <w:rPr>
          <w:rFonts w:ascii="Times New Roman" w:hAnsi="Times New Roman"/>
          <w:sz w:val="24"/>
          <w:szCs w:val="24"/>
        </w:rPr>
        <w:t>Minna</w:t>
      </w:r>
      <w:proofErr w:type="spellEnd"/>
      <w:r>
        <w:rPr>
          <w:rFonts w:ascii="Times New Roman" w:hAnsi="Times New Roman"/>
          <w:sz w:val="24"/>
          <w:szCs w:val="24"/>
        </w:rPr>
        <w:t xml:space="preserve">, Nigeria </w:t>
      </w:r>
    </w:p>
    <w:p w:rsidR="000E62EB" w:rsidRPr="005C5EBF" w:rsidRDefault="000E62EB" w:rsidP="000E62EB">
      <w:pPr>
        <w:jc w:val="center"/>
        <w:rPr>
          <w:rFonts w:ascii="Times New Roman" w:hAnsi="Times New Roman"/>
          <w:b/>
          <w:sz w:val="24"/>
          <w:szCs w:val="24"/>
        </w:rPr>
      </w:pPr>
      <w:r w:rsidRPr="005C5EBF">
        <w:rPr>
          <w:rFonts w:ascii="Times New Roman" w:hAnsi="Times New Roman"/>
          <w:b/>
          <w:sz w:val="24"/>
          <w:szCs w:val="24"/>
        </w:rPr>
        <w:t>Abstract</w:t>
      </w:r>
    </w:p>
    <w:p w:rsidR="00270F4D" w:rsidRDefault="000E62EB" w:rsidP="00270F4D">
      <w:pPr>
        <w:jc w:val="both"/>
        <w:rPr>
          <w:rFonts w:ascii="Times New Roman" w:hAnsi="Times New Roman"/>
          <w:sz w:val="24"/>
          <w:szCs w:val="24"/>
        </w:rPr>
      </w:pPr>
      <w:proofErr w:type="spellStart"/>
      <w:r w:rsidRPr="005F588D">
        <w:rPr>
          <w:rFonts w:ascii="Times New Roman" w:hAnsi="Times New Roman"/>
          <w:sz w:val="24"/>
          <w:szCs w:val="24"/>
        </w:rPr>
        <w:t>Ferrocement</w:t>
      </w:r>
      <w:proofErr w:type="spellEnd"/>
      <w:r w:rsidRPr="005F588D">
        <w:rPr>
          <w:rFonts w:ascii="Times New Roman" w:hAnsi="Times New Roman"/>
          <w:sz w:val="24"/>
          <w:szCs w:val="24"/>
        </w:rPr>
        <w:t xml:space="preserve"> Form supporting structural elements (Beams) is subjected to flexural forces due to the beam’s self weight. The bond between the </w:t>
      </w:r>
      <w:proofErr w:type="spellStart"/>
      <w:r w:rsidRPr="005F588D">
        <w:rPr>
          <w:rFonts w:ascii="Times New Roman" w:hAnsi="Times New Roman"/>
          <w:sz w:val="24"/>
          <w:szCs w:val="24"/>
        </w:rPr>
        <w:t>Ferrocement</w:t>
      </w:r>
      <w:proofErr w:type="spellEnd"/>
      <w:r w:rsidRPr="005F588D">
        <w:rPr>
          <w:rFonts w:ascii="Times New Roman" w:hAnsi="Times New Roman"/>
          <w:sz w:val="24"/>
          <w:szCs w:val="24"/>
        </w:rPr>
        <w:t xml:space="preserve"> form skin and the core material results in the mobilization of the tensile bond strength at the interface which is a plane bond. The study attempted to improve the bond strength by proposing an interlock bond at the interface. This was achieved by characterizing the bond strength according to the material strength used as the </w:t>
      </w:r>
      <w:proofErr w:type="spellStart"/>
      <w:r w:rsidRPr="005F588D">
        <w:rPr>
          <w:rFonts w:ascii="Times New Roman" w:hAnsi="Times New Roman"/>
          <w:sz w:val="24"/>
          <w:szCs w:val="24"/>
        </w:rPr>
        <w:t>Ferocement</w:t>
      </w:r>
      <w:proofErr w:type="spellEnd"/>
      <w:r w:rsidRPr="005F588D">
        <w:rPr>
          <w:rFonts w:ascii="Times New Roman" w:hAnsi="Times New Roman"/>
          <w:sz w:val="24"/>
          <w:szCs w:val="24"/>
        </w:rPr>
        <w:t xml:space="preserve"> skin and that of the core material. Experimentation was conducted in the Laboratory using normal Mortar, Granite mortar and self-compacting concrete- mortar interfaces as replicas to simulate </w:t>
      </w:r>
      <w:proofErr w:type="spellStart"/>
      <w:r w:rsidRPr="005F588D">
        <w:rPr>
          <w:rFonts w:ascii="Times New Roman" w:hAnsi="Times New Roman"/>
          <w:sz w:val="24"/>
          <w:szCs w:val="24"/>
        </w:rPr>
        <w:t>Ferrocement</w:t>
      </w:r>
      <w:proofErr w:type="spellEnd"/>
      <w:r w:rsidRPr="005F588D">
        <w:rPr>
          <w:rFonts w:ascii="Times New Roman" w:hAnsi="Times New Roman"/>
          <w:sz w:val="24"/>
          <w:szCs w:val="24"/>
        </w:rPr>
        <w:t xml:space="preserve"> Forms with in-filled/ core materials. Cubes were cast from the mixes of these materials and their compressive strength determined. Similarly, Cylinders were cast from the mixes of these materials and tensile the bond strengths determined by a direct tensile method for both the plane bond (control) and the proposed interlock bond. Results indicate that bond strength values for both the plane and interlock bond depends on the compressive strength of the interface materials. It also show that for the plane bond, bond strength values ranged from 1.57 N/mm</w:t>
      </w:r>
      <w:r w:rsidRPr="005F588D">
        <w:rPr>
          <w:rFonts w:ascii="Times New Roman" w:hAnsi="Times New Roman"/>
          <w:sz w:val="24"/>
          <w:szCs w:val="24"/>
          <w:vertAlign w:val="superscript"/>
        </w:rPr>
        <w:t>2</w:t>
      </w:r>
      <w:r w:rsidRPr="005F588D">
        <w:rPr>
          <w:rFonts w:ascii="Times New Roman" w:hAnsi="Times New Roman"/>
          <w:sz w:val="24"/>
          <w:szCs w:val="24"/>
        </w:rPr>
        <w:t xml:space="preserve"> – 1.97 N/mm</w:t>
      </w:r>
      <w:r w:rsidRPr="005F588D">
        <w:rPr>
          <w:rFonts w:ascii="Times New Roman" w:hAnsi="Times New Roman"/>
          <w:sz w:val="24"/>
          <w:szCs w:val="24"/>
          <w:vertAlign w:val="superscript"/>
        </w:rPr>
        <w:t>2</w:t>
      </w:r>
      <w:r w:rsidRPr="005F588D">
        <w:rPr>
          <w:rFonts w:ascii="Times New Roman" w:hAnsi="Times New Roman"/>
          <w:sz w:val="24"/>
          <w:szCs w:val="24"/>
        </w:rPr>
        <w:t xml:space="preserve"> at 28 days curing and for the interlock bond, its bond strength values ranged from 1.70 N/mm</w:t>
      </w:r>
      <w:r w:rsidRPr="005F588D">
        <w:rPr>
          <w:rFonts w:ascii="Times New Roman" w:hAnsi="Times New Roman"/>
          <w:sz w:val="24"/>
          <w:szCs w:val="24"/>
          <w:vertAlign w:val="superscript"/>
        </w:rPr>
        <w:t>2</w:t>
      </w:r>
      <w:r w:rsidRPr="005F588D">
        <w:rPr>
          <w:rFonts w:ascii="Times New Roman" w:hAnsi="Times New Roman"/>
          <w:sz w:val="24"/>
          <w:szCs w:val="24"/>
        </w:rPr>
        <w:t xml:space="preserve"> – 2.17 N/mm</w:t>
      </w:r>
      <w:r w:rsidRPr="005F588D">
        <w:rPr>
          <w:rFonts w:ascii="Times New Roman" w:hAnsi="Times New Roman"/>
          <w:sz w:val="24"/>
          <w:szCs w:val="24"/>
          <w:vertAlign w:val="superscript"/>
        </w:rPr>
        <w:t>2</w:t>
      </w:r>
      <w:r w:rsidRPr="005F588D">
        <w:rPr>
          <w:rFonts w:ascii="Times New Roman" w:hAnsi="Times New Roman"/>
          <w:sz w:val="24"/>
          <w:szCs w:val="24"/>
        </w:rPr>
        <w:t xml:space="preserve"> at 28 days curing age. The granite Mortar used at the interface of the </w:t>
      </w:r>
      <w:proofErr w:type="spellStart"/>
      <w:r w:rsidRPr="005F588D">
        <w:rPr>
          <w:rFonts w:ascii="Times New Roman" w:hAnsi="Times New Roman"/>
          <w:sz w:val="24"/>
          <w:szCs w:val="24"/>
        </w:rPr>
        <w:t>Ferrocement</w:t>
      </w:r>
      <w:proofErr w:type="spellEnd"/>
      <w:r w:rsidRPr="005F588D">
        <w:rPr>
          <w:rFonts w:ascii="Times New Roman" w:hAnsi="Times New Roman"/>
          <w:sz w:val="24"/>
          <w:szCs w:val="24"/>
        </w:rPr>
        <w:t xml:space="preserve"> skin and core material with an interlock bond has a bond strength value of 2.17 N/mm</w:t>
      </w:r>
      <w:r w:rsidRPr="005F588D">
        <w:rPr>
          <w:rFonts w:ascii="Times New Roman" w:hAnsi="Times New Roman"/>
          <w:sz w:val="24"/>
          <w:szCs w:val="24"/>
          <w:vertAlign w:val="superscript"/>
        </w:rPr>
        <w:t>2</w:t>
      </w:r>
      <w:r w:rsidRPr="005F588D">
        <w:rPr>
          <w:rFonts w:ascii="Times New Roman" w:hAnsi="Times New Roman"/>
          <w:sz w:val="24"/>
          <w:szCs w:val="24"/>
        </w:rPr>
        <w:t xml:space="preserve"> compared with similar interface material but with a plane bond, value of 1.97 N/mm</w:t>
      </w:r>
      <w:r w:rsidRPr="005F588D">
        <w:rPr>
          <w:rFonts w:ascii="Times New Roman" w:hAnsi="Times New Roman"/>
          <w:sz w:val="24"/>
          <w:szCs w:val="24"/>
          <w:vertAlign w:val="superscript"/>
        </w:rPr>
        <w:t>2</w:t>
      </w:r>
      <w:r w:rsidRPr="005F588D">
        <w:rPr>
          <w:rFonts w:ascii="Times New Roman" w:hAnsi="Times New Roman"/>
          <w:sz w:val="24"/>
          <w:szCs w:val="24"/>
        </w:rPr>
        <w:t xml:space="preserve">. The interlock bond strength improved by 9.22 % over that for the plane bond and granite mortar as interface material for </w:t>
      </w:r>
      <w:proofErr w:type="spellStart"/>
      <w:r w:rsidRPr="005F588D">
        <w:rPr>
          <w:rFonts w:ascii="Times New Roman" w:hAnsi="Times New Roman"/>
          <w:sz w:val="24"/>
          <w:szCs w:val="24"/>
        </w:rPr>
        <w:t>Ferrocement</w:t>
      </w:r>
      <w:proofErr w:type="spellEnd"/>
      <w:r w:rsidRPr="005F588D">
        <w:rPr>
          <w:rFonts w:ascii="Times New Roman" w:hAnsi="Times New Roman"/>
          <w:sz w:val="24"/>
          <w:szCs w:val="24"/>
        </w:rPr>
        <w:t xml:space="preserve"> Form is a promising material.</w:t>
      </w:r>
    </w:p>
    <w:p w:rsidR="00C16338" w:rsidRDefault="00C16338" w:rsidP="00270F4D">
      <w:pPr>
        <w:jc w:val="both"/>
        <w:rPr>
          <w:rFonts w:ascii="Times New Roman" w:hAnsi="Times New Roman"/>
          <w:sz w:val="24"/>
          <w:szCs w:val="24"/>
        </w:rPr>
      </w:pPr>
    </w:p>
    <w:p w:rsidR="00270F4D" w:rsidRPr="005C5EBF" w:rsidRDefault="00270F4D" w:rsidP="00270F4D">
      <w:pPr>
        <w:numPr>
          <w:ilvl w:val="0"/>
          <w:numId w:val="2"/>
        </w:numPr>
        <w:jc w:val="both"/>
        <w:rPr>
          <w:rFonts w:ascii="Times New Roman" w:hAnsi="Times New Roman"/>
          <w:b/>
          <w:sz w:val="24"/>
          <w:szCs w:val="24"/>
        </w:rPr>
      </w:pPr>
      <w:r w:rsidRPr="005C5EBF">
        <w:rPr>
          <w:rFonts w:ascii="Times New Roman" w:hAnsi="Times New Roman"/>
          <w:b/>
          <w:sz w:val="24"/>
          <w:szCs w:val="24"/>
        </w:rPr>
        <w:t>Introduction</w:t>
      </w:r>
    </w:p>
    <w:p w:rsidR="00270F4D" w:rsidRDefault="00270F4D" w:rsidP="00270F4D">
      <w:pPr>
        <w:jc w:val="both"/>
        <w:rPr>
          <w:rFonts w:ascii="Times New Roman" w:hAnsi="Times New Roman"/>
          <w:sz w:val="24"/>
          <w:szCs w:val="24"/>
        </w:rPr>
      </w:pPr>
      <w:proofErr w:type="spellStart"/>
      <w:r>
        <w:rPr>
          <w:rFonts w:ascii="Times New Roman" w:hAnsi="Times New Roman"/>
          <w:sz w:val="24"/>
          <w:szCs w:val="24"/>
        </w:rPr>
        <w:t>Ferrocement</w:t>
      </w:r>
      <w:proofErr w:type="spellEnd"/>
      <w:r>
        <w:rPr>
          <w:rFonts w:ascii="Times New Roman" w:hAnsi="Times New Roman"/>
          <w:sz w:val="24"/>
          <w:szCs w:val="24"/>
        </w:rPr>
        <w:t xml:space="preserve"> or </w:t>
      </w:r>
      <w:proofErr w:type="spellStart"/>
      <w:r>
        <w:rPr>
          <w:rFonts w:ascii="Times New Roman" w:hAnsi="Times New Roman"/>
          <w:sz w:val="24"/>
          <w:szCs w:val="24"/>
        </w:rPr>
        <w:t>Ferrocrete</w:t>
      </w:r>
      <w:proofErr w:type="spellEnd"/>
      <w:r>
        <w:rPr>
          <w:rFonts w:ascii="Times New Roman" w:hAnsi="Times New Roman"/>
          <w:sz w:val="24"/>
          <w:szCs w:val="24"/>
        </w:rPr>
        <w:t xml:space="preserve"> is a new material consisting of Cement Mortar and wire meshes. It is a building technique that produce a very flexible concrete structure or structural element. It has found application as </w:t>
      </w:r>
      <w:proofErr w:type="spellStart"/>
      <w:r>
        <w:rPr>
          <w:rFonts w:ascii="Times New Roman" w:hAnsi="Times New Roman"/>
          <w:sz w:val="24"/>
          <w:szCs w:val="24"/>
        </w:rPr>
        <w:t>over head</w:t>
      </w:r>
      <w:proofErr w:type="spellEnd"/>
      <w:r>
        <w:rPr>
          <w:rFonts w:ascii="Times New Roman" w:hAnsi="Times New Roman"/>
          <w:sz w:val="24"/>
          <w:szCs w:val="24"/>
        </w:rPr>
        <w:t xml:space="preserve"> tanks, grain silos to preserve Grains from Moisture and also, as a structural element or Form. It performs better in terms of flexural and stiffness, than in conventional reinforced concrete members which are too heavy and develop</w:t>
      </w:r>
      <w:r w:rsidR="004519B5">
        <w:rPr>
          <w:rFonts w:ascii="Times New Roman" w:hAnsi="Times New Roman"/>
          <w:sz w:val="24"/>
          <w:szCs w:val="24"/>
        </w:rPr>
        <w:t xml:space="preserve"> cracks easily.</w:t>
      </w:r>
    </w:p>
    <w:p w:rsidR="00C75E2A" w:rsidRDefault="004519B5" w:rsidP="00270F4D">
      <w:pPr>
        <w:jc w:val="both"/>
        <w:rPr>
          <w:rFonts w:ascii="Times New Roman" w:hAnsi="Times New Roman"/>
          <w:sz w:val="24"/>
          <w:szCs w:val="24"/>
        </w:rPr>
      </w:pPr>
      <w:r>
        <w:rPr>
          <w:rFonts w:ascii="Times New Roman" w:hAnsi="Times New Roman"/>
          <w:sz w:val="24"/>
          <w:szCs w:val="24"/>
        </w:rPr>
        <w:t xml:space="preserve">The use of most construction materials is for optimal results and its effectiveness can be improved by combining its merits such as the </w:t>
      </w:r>
      <w:proofErr w:type="spellStart"/>
      <w:r>
        <w:rPr>
          <w:rFonts w:ascii="Times New Roman" w:hAnsi="Times New Roman"/>
          <w:sz w:val="24"/>
          <w:szCs w:val="24"/>
        </w:rPr>
        <w:t>ferrocement</w:t>
      </w:r>
      <w:proofErr w:type="spellEnd"/>
      <w:r>
        <w:rPr>
          <w:rFonts w:ascii="Times New Roman" w:hAnsi="Times New Roman"/>
          <w:sz w:val="24"/>
          <w:szCs w:val="24"/>
        </w:rPr>
        <w:t xml:space="preserve"> skin and the core material as a composite. In service, the bond between the </w:t>
      </w:r>
      <w:proofErr w:type="spellStart"/>
      <w:r>
        <w:rPr>
          <w:rFonts w:ascii="Times New Roman" w:hAnsi="Times New Roman"/>
          <w:sz w:val="24"/>
          <w:szCs w:val="24"/>
        </w:rPr>
        <w:t>Ferrocement</w:t>
      </w:r>
      <w:proofErr w:type="spellEnd"/>
      <w:r>
        <w:rPr>
          <w:rFonts w:ascii="Times New Roman" w:hAnsi="Times New Roman"/>
          <w:sz w:val="24"/>
          <w:szCs w:val="24"/>
        </w:rPr>
        <w:t xml:space="preserve"> skin and the core material is subjected to tensile stresses which weakens the interface (Plane bond) leading to failure of the Form. In practice, Mortar, </w:t>
      </w:r>
      <w:r>
        <w:rPr>
          <w:rFonts w:ascii="Times New Roman" w:hAnsi="Times New Roman"/>
          <w:sz w:val="24"/>
          <w:szCs w:val="24"/>
        </w:rPr>
        <w:lastRenderedPageBreak/>
        <w:t xml:space="preserve">normal concrete, high performance concrete have been used as </w:t>
      </w:r>
      <w:proofErr w:type="spellStart"/>
      <w:r>
        <w:rPr>
          <w:rFonts w:ascii="Times New Roman" w:hAnsi="Times New Roman"/>
          <w:sz w:val="24"/>
          <w:szCs w:val="24"/>
        </w:rPr>
        <w:t>ferrocement</w:t>
      </w:r>
      <w:proofErr w:type="spellEnd"/>
      <w:r>
        <w:rPr>
          <w:rFonts w:ascii="Times New Roman" w:hAnsi="Times New Roman"/>
          <w:sz w:val="24"/>
          <w:szCs w:val="24"/>
        </w:rPr>
        <w:t xml:space="preserve"> skin and core material in the construction of </w:t>
      </w:r>
      <w:proofErr w:type="spellStart"/>
      <w:r>
        <w:rPr>
          <w:rFonts w:ascii="Times New Roman" w:hAnsi="Times New Roman"/>
          <w:sz w:val="24"/>
          <w:szCs w:val="24"/>
        </w:rPr>
        <w:t>Ferroce</w:t>
      </w:r>
      <w:r w:rsidR="00C16291">
        <w:rPr>
          <w:rFonts w:ascii="Times New Roman" w:hAnsi="Times New Roman"/>
          <w:sz w:val="24"/>
          <w:szCs w:val="24"/>
        </w:rPr>
        <w:t>ment</w:t>
      </w:r>
      <w:proofErr w:type="spellEnd"/>
      <w:r w:rsidR="00C16291">
        <w:rPr>
          <w:rFonts w:ascii="Times New Roman" w:hAnsi="Times New Roman"/>
          <w:sz w:val="24"/>
          <w:szCs w:val="24"/>
        </w:rPr>
        <w:t xml:space="preserve"> </w:t>
      </w:r>
      <w:proofErr w:type="gramStart"/>
      <w:r w:rsidR="00C16291">
        <w:rPr>
          <w:rFonts w:ascii="Times New Roman" w:hAnsi="Times New Roman"/>
          <w:sz w:val="24"/>
          <w:szCs w:val="24"/>
        </w:rPr>
        <w:t>Form(</w:t>
      </w:r>
      <w:proofErr w:type="gramEnd"/>
      <w:r w:rsidR="00C16291">
        <w:rPr>
          <w:rFonts w:ascii="Times New Roman" w:hAnsi="Times New Roman"/>
          <w:sz w:val="24"/>
          <w:szCs w:val="24"/>
        </w:rPr>
        <w:t xml:space="preserve"> </w:t>
      </w:r>
      <w:proofErr w:type="spellStart"/>
      <w:r w:rsidR="00C16291">
        <w:rPr>
          <w:rFonts w:ascii="Times New Roman" w:hAnsi="Times New Roman"/>
          <w:sz w:val="24"/>
          <w:szCs w:val="24"/>
        </w:rPr>
        <w:t>S</w:t>
      </w:r>
      <w:r>
        <w:rPr>
          <w:rFonts w:ascii="Times New Roman" w:hAnsi="Times New Roman"/>
          <w:sz w:val="24"/>
          <w:szCs w:val="24"/>
        </w:rPr>
        <w:t>adows</w:t>
      </w:r>
      <w:r w:rsidR="00C16291">
        <w:rPr>
          <w:rFonts w:ascii="Times New Roman" w:hAnsi="Times New Roman"/>
          <w:sz w:val="24"/>
          <w:szCs w:val="24"/>
        </w:rPr>
        <w:t>ka</w:t>
      </w:r>
      <w:r w:rsidR="00C31315">
        <w:rPr>
          <w:rFonts w:ascii="Times New Roman" w:hAnsi="Times New Roman"/>
          <w:sz w:val="24"/>
          <w:szCs w:val="24"/>
        </w:rPr>
        <w:t>-</w:t>
      </w:r>
      <w:r w:rsidR="00C16291">
        <w:rPr>
          <w:rFonts w:ascii="Times New Roman" w:hAnsi="Times New Roman"/>
          <w:sz w:val="24"/>
          <w:szCs w:val="24"/>
        </w:rPr>
        <w:t>Baraczewsska</w:t>
      </w:r>
      <w:proofErr w:type="spellEnd"/>
      <w:r w:rsidR="00C16291">
        <w:rPr>
          <w:rFonts w:ascii="Times New Roman" w:hAnsi="Times New Roman"/>
          <w:sz w:val="24"/>
          <w:szCs w:val="24"/>
        </w:rPr>
        <w:t xml:space="preserve"> and </w:t>
      </w:r>
      <w:proofErr w:type="spellStart"/>
      <w:r w:rsidR="00C16291">
        <w:rPr>
          <w:rFonts w:ascii="Times New Roman" w:hAnsi="Times New Roman"/>
          <w:sz w:val="24"/>
          <w:szCs w:val="24"/>
        </w:rPr>
        <w:t>Lapko</w:t>
      </w:r>
      <w:proofErr w:type="spellEnd"/>
      <w:r w:rsidR="00C16291">
        <w:rPr>
          <w:rFonts w:ascii="Times New Roman" w:hAnsi="Times New Roman"/>
          <w:sz w:val="24"/>
          <w:szCs w:val="24"/>
        </w:rPr>
        <w:t xml:space="preserve"> (2007). </w:t>
      </w:r>
      <w:proofErr w:type="spellStart"/>
      <w:r w:rsidR="00C16291">
        <w:rPr>
          <w:rFonts w:ascii="Times New Roman" w:hAnsi="Times New Roman"/>
          <w:sz w:val="24"/>
          <w:szCs w:val="24"/>
        </w:rPr>
        <w:t>Tayeh</w:t>
      </w:r>
      <w:proofErr w:type="spellEnd"/>
      <w:r w:rsidR="00C16291">
        <w:rPr>
          <w:rFonts w:ascii="Times New Roman" w:hAnsi="Times New Roman"/>
          <w:sz w:val="24"/>
          <w:szCs w:val="24"/>
        </w:rPr>
        <w:t xml:space="preserve"> et </w:t>
      </w:r>
      <w:proofErr w:type="gramStart"/>
      <w:r w:rsidR="00C16291">
        <w:rPr>
          <w:rFonts w:ascii="Times New Roman" w:hAnsi="Times New Roman"/>
          <w:sz w:val="24"/>
          <w:szCs w:val="24"/>
        </w:rPr>
        <w:t>al  (</w:t>
      </w:r>
      <w:proofErr w:type="gramEnd"/>
      <w:r w:rsidR="00C16291">
        <w:rPr>
          <w:rFonts w:ascii="Times New Roman" w:hAnsi="Times New Roman"/>
          <w:sz w:val="24"/>
          <w:szCs w:val="24"/>
        </w:rPr>
        <w:t>2013) also showed that HPC is used to prepare construction</w:t>
      </w:r>
      <w:r w:rsidR="00C75E2A">
        <w:rPr>
          <w:rFonts w:ascii="Times New Roman" w:hAnsi="Times New Roman"/>
          <w:sz w:val="24"/>
          <w:szCs w:val="24"/>
        </w:rPr>
        <w:t xml:space="preserve"> elements for increased loading or for the repair of damaged sites in existing elements.  The use of self- compacting concrete (SCC) to mitigate cracks and vibration problem in structural elements with high volume of </w:t>
      </w:r>
      <w:proofErr w:type="spellStart"/>
      <w:r w:rsidR="00C75E2A">
        <w:rPr>
          <w:rFonts w:ascii="Times New Roman" w:hAnsi="Times New Roman"/>
          <w:sz w:val="24"/>
          <w:szCs w:val="24"/>
        </w:rPr>
        <w:t>rebars</w:t>
      </w:r>
      <w:proofErr w:type="spellEnd"/>
      <w:r w:rsidR="00C75E2A">
        <w:rPr>
          <w:rFonts w:ascii="Times New Roman" w:hAnsi="Times New Roman"/>
          <w:sz w:val="24"/>
          <w:szCs w:val="24"/>
        </w:rPr>
        <w:t xml:space="preserve"> has been highlighted. </w:t>
      </w:r>
    </w:p>
    <w:p w:rsidR="00C31315" w:rsidRDefault="00C75E2A" w:rsidP="00270F4D">
      <w:pPr>
        <w:jc w:val="both"/>
        <w:rPr>
          <w:rFonts w:ascii="Times New Roman" w:hAnsi="Times New Roman"/>
          <w:sz w:val="24"/>
          <w:szCs w:val="24"/>
        </w:rPr>
      </w:pPr>
      <w:r>
        <w:rPr>
          <w:rFonts w:ascii="Times New Roman" w:hAnsi="Times New Roman"/>
          <w:sz w:val="24"/>
          <w:szCs w:val="24"/>
        </w:rPr>
        <w:t xml:space="preserve">In composite members such as the </w:t>
      </w:r>
      <w:proofErr w:type="spellStart"/>
      <w:r>
        <w:rPr>
          <w:rFonts w:ascii="Times New Roman" w:hAnsi="Times New Roman"/>
          <w:sz w:val="24"/>
          <w:szCs w:val="24"/>
        </w:rPr>
        <w:t>Ferrocement</w:t>
      </w:r>
      <w:proofErr w:type="spellEnd"/>
      <w:r>
        <w:rPr>
          <w:rFonts w:ascii="Times New Roman" w:hAnsi="Times New Roman"/>
          <w:sz w:val="24"/>
          <w:szCs w:val="24"/>
        </w:rPr>
        <w:t xml:space="preserve"> Form, the bond at its interface between the skin and the core material</w:t>
      </w:r>
      <w:r w:rsidR="00862BE8">
        <w:rPr>
          <w:rFonts w:ascii="Times New Roman" w:hAnsi="Times New Roman"/>
          <w:sz w:val="24"/>
          <w:szCs w:val="24"/>
        </w:rPr>
        <w:t xml:space="preserve"> depends largely on the degree of adhesion between them. This is readily important both in existing construction elements in the realization phases where the fresh concrete has not attained its material strength. The adhesive bond between the </w:t>
      </w:r>
      <w:proofErr w:type="gramStart"/>
      <w:r w:rsidR="00862BE8">
        <w:rPr>
          <w:rFonts w:ascii="Times New Roman" w:hAnsi="Times New Roman"/>
          <w:sz w:val="24"/>
          <w:szCs w:val="24"/>
        </w:rPr>
        <w:t>interface</w:t>
      </w:r>
      <w:proofErr w:type="gramEnd"/>
      <w:r w:rsidR="00862BE8">
        <w:rPr>
          <w:rFonts w:ascii="Times New Roman" w:hAnsi="Times New Roman"/>
          <w:sz w:val="24"/>
          <w:szCs w:val="24"/>
        </w:rPr>
        <w:t xml:space="preserve"> is an issue. It is formed in a vertical plane and vertically oriented in the direction of the applied Load or forces. The plane is common and exist through the entire </w:t>
      </w:r>
      <w:proofErr w:type="spellStart"/>
      <w:r w:rsidR="00862BE8">
        <w:rPr>
          <w:rFonts w:ascii="Times New Roman" w:hAnsi="Times New Roman"/>
          <w:sz w:val="24"/>
          <w:szCs w:val="24"/>
        </w:rPr>
        <w:t>stracta</w:t>
      </w:r>
      <w:proofErr w:type="spellEnd"/>
      <w:r w:rsidR="00862BE8">
        <w:rPr>
          <w:rFonts w:ascii="Times New Roman" w:hAnsi="Times New Roman"/>
          <w:sz w:val="24"/>
          <w:szCs w:val="24"/>
        </w:rPr>
        <w:t xml:space="preserve"> of the </w:t>
      </w:r>
      <w:proofErr w:type="spellStart"/>
      <w:r w:rsidR="00862BE8">
        <w:rPr>
          <w:rFonts w:ascii="Times New Roman" w:hAnsi="Times New Roman"/>
          <w:sz w:val="24"/>
          <w:szCs w:val="24"/>
        </w:rPr>
        <w:t>Ferrocement</w:t>
      </w:r>
      <w:proofErr w:type="spellEnd"/>
      <w:r w:rsidR="00862BE8">
        <w:rPr>
          <w:rFonts w:ascii="Times New Roman" w:hAnsi="Times New Roman"/>
          <w:sz w:val="24"/>
          <w:szCs w:val="24"/>
        </w:rPr>
        <w:t xml:space="preserve"> Form, from top to bottom. This </w:t>
      </w:r>
      <w:r w:rsidR="00C73D1A">
        <w:rPr>
          <w:rFonts w:ascii="Times New Roman" w:hAnsi="Times New Roman"/>
          <w:sz w:val="24"/>
          <w:szCs w:val="24"/>
        </w:rPr>
        <w:t xml:space="preserve">presents a weak link in the </w:t>
      </w:r>
      <w:proofErr w:type="spellStart"/>
      <w:r w:rsidR="00670B65">
        <w:rPr>
          <w:rFonts w:ascii="Times New Roman" w:hAnsi="Times New Roman"/>
          <w:sz w:val="24"/>
          <w:szCs w:val="24"/>
        </w:rPr>
        <w:t>F</w:t>
      </w:r>
      <w:r w:rsidR="00C73D1A">
        <w:rPr>
          <w:rFonts w:ascii="Times New Roman" w:hAnsi="Times New Roman"/>
          <w:sz w:val="24"/>
          <w:szCs w:val="24"/>
        </w:rPr>
        <w:t>errocement</w:t>
      </w:r>
      <w:proofErr w:type="spellEnd"/>
      <w:r w:rsidR="00C73D1A">
        <w:rPr>
          <w:rFonts w:ascii="Times New Roman" w:hAnsi="Times New Roman"/>
          <w:sz w:val="24"/>
          <w:szCs w:val="24"/>
        </w:rPr>
        <w:t xml:space="preserve"> Form and thus susceptible. A better bond is critical to the performance of the </w:t>
      </w:r>
      <w:proofErr w:type="spellStart"/>
      <w:r w:rsidR="00C73D1A">
        <w:rPr>
          <w:rFonts w:ascii="Times New Roman" w:hAnsi="Times New Roman"/>
          <w:sz w:val="24"/>
          <w:szCs w:val="24"/>
        </w:rPr>
        <w:t>Ferrocement</w:t>
      </w:r>
      <w:proofErr w:type="spellEnd"/>
      <w:r w:rsidR="00C73D1A">
        <w:rPr>
          <w:rFonts w:ascii="Times New Roman" w:hAnsi="Times New Roman"/>
          <w:sz w:val="24"/>
          <w:szCs w:val="24"/>
        </w:rPr>
        <w:t xml:space="preserve"> form. Also, being a thin reinforced concrete or laminate, cement based composite, has two main challenges; cracks and compaction which has be addressed. A lot of studies has been conducted on composites and </w:t>
      </w:r>
      <w:proofErr w:type="spellStart"/>
      <w:r w:rsidR="00C73D1A">
        <w:rPr>
          <w:rFonts w:ascii="Times New Roman" w:hAnsi="Times New Roman"/>
          <w:sz w:val="24"/>
          <w:szCs w:val="24"/>
        </w:rPr>
        <w:t>Ferrocement</w:t>
      </w:r>
      <w:proofErr w:type="spellEnd"/>
      <w:r w:rsidR="00C73D1A">
        <w:rPr>
          <w:rFonts w:ascii="Times New Roman" w:hAnsi="Times New Roman"/>
          <w:sz w:val="24"/>
          <w:szCs w:val="24"/>
        </w:rPr>
        <w:t xml:space="preserve"> but attention has not been given to the </w:t>
      </w:r>
      <w:r w:rsidR="00C31315">
        <w:rPr>
          <w:rFonts w:ascii="Times New Roman" w:hAnsi="Times New Roman"/>
          <w:sz w:val="24"/>
          <w:szCs w:val="24"/>
        </w:rPr>
        <w:t xml:space="preserve">improvement of the bond strength between the interface of the </w:t>
      </w:r>
      <w:proofErr w:type="spellStart"/>
      <w:r w:rsidR="00C31315">
        <w:rPr>
          <w:rFonts w:ascii="Times New Roman" w:hAnsi="Times New Roman"/>
          <w:sz w:val="24"/>
          <w:szCs w:val="24"/>
        </w:rPr>
        <w:t>ferrocement</w:t>
      </w:r>
      <w:proofErr w:type="spellEnd"/>
      <w:r w:rsidR="00C31315">
        <w:rPr>
          <w:rFonts w:ascii="Times New Roman" w:hAnsi="Times New Roman"/>
          <w:sz w:val="24"/>
          <w:szCs w:val="24"/>
        </w:rPr>
        <w:t xml:space="preserve"> skin and the core material which is the focus of this study.</w:t>
      </w:r>
    </w:p>
    <w:p w:rsidR="008B0DEE" w:rsidRDefault="00C31315" w:rsidP="00270F4D">
      <w:pPr>
        <w:jc w:val="both"/>
        <w:rPr>
          <w:rFonts w:ascii="Times New Roman" w:hAnsi="Times New Roman"/>
          <w:sz w:val="24"/>
          <w:szCs w:val="24"/>
        </w:rPr>
      </w:pPr>
      <w:r>
        <w:rPr>
          <w:rFonts w:ascii="Times New Roman" w:hAnsi="Times New Roman"/>
          <w:sz w:val="24"/>
          <w:szCs w:val="24"/>
        </w:rPr>
        <w:t xml:space="preserve">The work of </w:t>
      </w:r>
      <w:proofErr w:type="spellStart"/>
      <w:r>
        <w:rPr>
          <w:rFonts w:ascii="Times New Roman" w:hAnsi="Times New Roman"/>
          <w:sz w:val="24"/>
          <w:szCs w:val="24"/>
        </w:rPr>
        <w:t>Tawab</w:t>
      </w:r>
      <w:proofErr w:type="spellEnd"/>
      <w:r>
        <w:rPr>
          <w:rFonts w:ascii="Times New Roman" w:hAnsi="Times New Roman"/>
          <w:sz w:val="24"/>
          <w:szCs w:val="24"/>
        </w:rPr>
        <w:t xml:space="preserve"> et al (2012) showed that even though there was no application of any bonding agent or mechanical shear connection between the Form, skin and core materials, test results showed that considerable serviceability and ultimate Loads, crack resistance</w:t>
      </w:r>
      <w:r w:rsidR="00655B82">
        <w:rPr>
          <w:rFonts w:ascii="Times New Roman" w:hAnsi="Times New Roman"/>
          <w:sz w:val="24"/>
          <w:szCs w:val="24"/>
        </w:rPr>
        <w:t xml:space="preserve"> control and good energy absorption capacity on these areas but was silent on the improvement of the bond strength and its performance quality. The work of </w:t>
      </w:r>
      <w:proofErr w:type="spellStart"/>
      <w:r w:rsidR="00655B82">
        <w:rPr>
          <w:rFonts w:ascii="Times New Roman" w:hAnsi="Times New Roman"/>
          <w:sz w:val="24"/>
          <w:szCs w:val="24"/>
        </w:rPr>
        <w:t>Falmy</w:t>
      </w:r>
      <w:proofErr w:type="spellEnd"/>
      <w:r w:rsidR="00655B82">
        <w:rPr>
          <w:rFonts w:ascii="Times New Roman" w:hAnsi="Times New Roman"/>
          <w:sz w:val="24"/>
          <w:szCs w:val="24"/>
        </w:rPr>
        <w:t xml:space="preserve"> et </w:t>
      </w:r>
      <w:proofErr w:type="gramStart"/>
      <w:r w:rsidR="00655B82">
        <w:rPr>
          <w:rFonts w:ascii="Times New Roman" w:hAnsi="Times New Roman"/>
          <w:sz w:val="24"/>
          <w:szCs w:val="24"/>
        </w:rPr>
        <w:t>al ,</w:t>
      </w:r>
      <w:proofErr w:type="gramEnd"/>
      <w:r w:rsidR="00655B82">
        <w:rPr>
          <w:rFonts w:ascii="Times New Roman" w:hAnsi="Times New Roman"/>
          <w:sz w:val="24"/>
          <w:szCs w:val="24"/>
        </w:rPr>
        <w:t xml:space="preserve"> (2013) on </w:t>
      </w:r>
      <w:proofErr w:type="spellStart"/>
      <w:r w:rsidR="00655B82">
        <w:rPr>
          <w:rFonts w:ascii="Times New Roman" w:hAnsi="Times New Roman"/>
          <w:sz w:val="24"/>
          <w:szCs w:val="24"/>
        </w:rPr>
        <w:t>Ferrocement</w:t>
      </w:r>
      <w:proofErr w:type="spellEnd"/>
      <w:r w:rsidR="00655B82">
        <w:rPr>
          <w:rFonts w:ascii="Times New Roman" w:hAnsi="Times New Roman"/>
          <w:sz w:val="24"/>
          <w:szCs w:val="24"/>
        </w:rPr>
        <w:t xml:space="preserve"> beams introduced bonding </w:t>
      </w:r>
      <w:proofErr w:type="spellStart"/>
      <w:r w:rsidR="00655B82">
        <w:rPr>
          <w:rFonts w:ascii="Times New Roman" w:hAnsi="Times New Roman"/>
          <w:sz w:val="24"/>
          <w:szCs w:val="24"/>
        </w:rPr>
        <w:t>aagent</w:t>
      </w:r>
      <w:proofErr w:type="spellEnd"/>
      <w:r w:rsidR="00655B82">
        <w:rPr>
          <w:rFonts w:ascii="Times New Roman" w:hAnsi="Times New Roman"/>
          <w:sz w:val="24"/>
          <w:szCs w:val="24"/>
        </w:rPr>
        <w:t xml:space="preserve"> and mechanical shear connectors in between the inner skin of the </w:t>
      </w:r>
      <w:proofErr w:type="spellStart"/>
      <w:r w:rsidR="00655B82">
        <w:rPr>
          <w:rFonts w:ascii="Times New Roman" w:hAnsi="Times New Roman"/>
          <w:sz w:val="24"/>
          <w:szCs w:val="24"/>
        </w:rPr>
        <w:t>Ferrocement</w:t>
      </w:r>
      <w:proofErr w:type="spellEnd"/>
      <w:r w:rsidR="00655B82">
        <w:rPr>
          <w:rFonts w:ascii="Times New Roman" w:hAnsi="Times New Roman"/>
          <w:sz w:val="24"/>
          <w:szCs w:val="24"/>
        </w:rPr>
        <w:t xml:space="preserve"> Form and the core material but the bond strength and its effect (s) on the Form has not been addressed. Moreover, volume </w:t>
      </w:r>
      <w:r w:rsidR="00D55BCE">
        <w:rPr>
          <w:rFonts w:ascii="Times New Roman" w:hAnsi="Times New Roman"/>
          <w:sz w:val="24"/>
          <w:szCs w:val="24"/>
        </w:rPr>
        <w:t xml:space="preserve">fraction and specific area of the reinforcement meshes used in the study does not meet ACI (2006), and IFS (2001) specifications thus, the precast Forms are more of reinforced Mortars rather than </w:t>
      </w:r>
      <w:proofErr w:type="spellStart"/>
      <w:r w:rsidR="00D55BCE">
        <w:rPr>
          <w:rFonts w:ascii="Times New Roman" w:hAnsi="Times New Roman"/>
          <w:sz w:val="24"/>
          <w:szCs w:val="24"/>
        </w:rPr>
        <w:t>Ferrocement</w:t>
      </w:r>
      <w:proofErr w:type="spellEnd"/>
      <w:r w:rsidR="00D55BCE">
        <w:rPr>
          <w:rFonts w:ascii="Times New Roman" w:hAnsi="Times New Roman"/>
          <w:sz w:val="24"/>
          <w:szCs w:val="24"/>
        </w:rPr>
        <w:t xml:space="preserve"> Forms. In order to produce a more </w:t>
      </w:r>
      <w:r w:rsidR="00FB29EF">
        <w:rPr>
          <w:rFonts w:ascii="Times New Roman" w:hAnsi="Times New Roman"/>
          <w:sz w:val="24"/>
          <w:szCs w:val="24"/>
        </w:rPr>
        <w:t xml:space="preserve">efficient precast </w:t>
      </w:r>
      <w:proofErr w:type="spellStart"/>
      <w:r w:rsidR="00FB29EF">
        <w:rPr>
          <w:rFonts w:ascii="Times New Roman" w:hAnsi="Times New Roman"/>
          <w:sz w:val="24"/>
          <w:szCs w:val="24"/>
        </w:rPr>
        <w:t>Ferrocement</w:t>
      </w:r>
      <w:proofErr w:type="spellEnd"/>
      <w:r w:rsidR="00FB29EF">
        <w:rPr>
          <w:rFonts w:ascii="Times New Roman" w:hAnsi="Times New Roman"/>
          <w:sz w:val="24"/>
          <w:szCs w:val="24"/>
        </w:rPr>
        <w:t xml:space="preserve"> Form, an improved Technology which entails the use of SCC, application of interlock bond at the interface of the Form was applied in the study. It is fervently hoped that the properties of SCC, incorporation of </w:t>
      </w:r>
      <w:proofErr w:type="spellStart"/>
      <w:r w:rsidR="00FB29EF">
        <w:rPr>
          <w:rFonts w:ascii="Times New Roman" w:hAnsi="Times New Roman"/>
          <w:sz w:val="24"/>
          <w:szCs w:val="24"/>
        </w:rPr>
        <w:t>Ferrocement</w:t>
      </w:r>
      <w:proofErr w:type="spellEnd"/>
      <w:r w:rsidR="00FB29EF">
        <w:rPr>
          <w:rFonts w:ascii="Times New Roman" w:hAnsi="Times New Roman"/>
          <w:sz w:val="24"/>
          <w:szCs w:val="24"/>
        </w:rPr>
        <w:t xml:space="preserve"> Form with an interlock bond at the interface of the Form </w:t>
      </w:r>
      <w:r w:rsidR="007B0D4C">
        <w:rPr>
          <w:rFonts w:ascii="Times New Roman" w:hAnsi="Times New Roman"/>
          <w:sz w:val="24"/>
          <w:szCs w:val="24"/>
        </w:rPr>
        <w:t>improved its bond strength value and quality in performance.</w:t>
      </w:r>
      <w:r w:rsidR="00FB29EF">
        <w:rPr>
          <w:rFonts w:ascii="Times New Roman" w:hAnsi="Times New Roman"/>
          <w:sz w:val="24"/>
          <w:szCs w:val="24"/>
        </w:rPr>
        <w:t xml:space="preserve"> </w:t>
      </w:r>
      <w:r w:rsidR="00D55BCE">
        <w:rPr>
          <w:rFonts w:ascii="Times New Roman" w:hAnsi="Times New Roman"/>
          <w:sz w:val="24"/>
          <w:szCs w:val="24"/>
        </w:rPr>
        <w:t xml:space="preserve">    </w:t>
      </w:r>
      <w:r w:rsidR="00655B82">
        <w:rPr>
          <w:rFonts w:ascii="Times New Roman" w:hAnsi="Times New Roman"/>
          <w:sz w:val="24"/>
          <w:szCs w:val="24"/>
        </w:rPr>
        <w:t xml:space="preserve">   </w:t>
      </w:r>
    </w:p>
    <w:p w:rsidR="008F14AA" w:rsidRDefault="008F14AA" w:rsidP="00270F4D">
      <w:pPr>
        <w:jc w:val="both"/>
        <w:rPr>
          <w:rFonts w:ascii="Times New Roman" w:hAnsi="Times New Roman"/>
          <w:sz w:val="24"/>
          <w:szCs w:val="24"/>
        </w:rPr>
      </w:pPr>
    </w:p>
    <w:p w:rsidR="008F14AA" w:rsidRPr="00D30E60" w:rsidRDefault="008F14AA" w:rsidP="008F14AA">
      <w:pPr>
        <w:numPr>
          <w:ilvl w:val="0"/>
          <w:numId w:val="2"/>
        </w:numPr>
        <w:jc w:val="both"/>
        <w:rPr>
          <w:rFonts w:ascii="Times New Roman" w:hAnsi="Times New Roman"/>
          <w:b/>
          <w:sz w:val="24"/>
          <w:szCs w:val="24"/>
        </w:rPr>
      </w:pPr>
      <w:r w:rsidRPr="00D30E60">
        <w:rPr>
          <w:rFonts w:ascii="Times New Roman" w:hAnsi="Times New Roman"/>
          <w:b/>
          <w:sz w:val="24"/>
          <w:szCs w:val="24"/>
        </w:rPr>
        <w:t>Materials and method</w:t>
      </w:r>
    </w:p>
    <w:p w:rsidR="008F14AA" w:rsidRPr="00D30E60" w:rsidRDefault="00F723D6" w:rsidP="008F14AA">
      <w:pPr>
        <w:jc w:val="both"/>
        <w:rPr>
          <w:rFonts w:ascii="Times New Roman" w:hAnsi="Times New Roman"/>
          <w:b/>
          <w:sz w:val="24"/>
          <w:szCs w:val="24"/>
        </w:rPr>
      </w:pPr>
      <w:r w:rsidRPr="00D30E60">
        <w:rPr>
          <w:rFonts w:ascii="Times New Roman" w:hAnsi="Times New Roman"/>
          <w:b/>
          <w:sz w:val="24"/>
          <w:szCs w:val="24"/>
        </w:rPr>
        <w:t xml:space="preserve">2.1 </w:t>
      </w:r>
      <w:r w:rsidR="008F14AA" w:rsidRPr="00D30E60">
        <w:rPr>
          <w:rFonts w:ascii="Times New Roman" w:hAnsi="Times New Roman"/>
          <w:b/>
          <w:sz w:val="24"/>
          <w:szCs w:val="24"/>
        </w:rPr>
        <w:t>Materials</w:t>
      </w:r>
    </w:p>
    <w:p w:rsidR="008F14AA" w:rsidRDefault="008F14AA" w:rsidP="008F14AA">
      <w:pPr>
        <w:jc w:val="both"/>
        <w:rPr>
          <w:rFonts w:ascii="Times New Roman" w:hAnsi="Times New Roman"/>
          <w:sz w:val="24"/>
          <w:szCs w:val="24"/>
        </w:rPr>
      </w:pPr>
      <w:r>
        <w:rPr>
          <w:rFonts w:ascii="Times New Roman" w:hAnsi="Times New Roman"/>
          <w:sz w:val="24"/>
          <w:szCs w:val="24"/>
        </w:rPr>
        <w:t xml:space="preserve">        Portland cement (PC)</w:t>
      </w:r>
      <w:r w:rsidR="001257B2">
        <w:rPr>
          <w:rFonts w:ascii="Times New Roman" w:hAnsi="Times New Roman"/>
          <w:sz w:val="24"/>
          <w:szCs w:val="24"/>
        </w:rPr>
        <w:t xml:space="preserve"> CEM 1 42.5 N which conforms to</w:t>
      </w:r>
      <w:r>
        <w:rPr>
          <w:rFonts w:ascii="Times New Roman" w:hAnsi="Times New Roman"/>
          <w:sz w:val="24"/>
          <w:szCs w:val="24"/>
        </w:rPr>
        <w:t xml:space="preserve"> BS EN 196 – 6 (1997) which was </w:t>
      </w:r>
    </w:p>
    <w:p w:rsidR="008F14AA" w:rsidRDefault="008F14AA" w:rsidP="008F14AA">
      <w:pPr>
        <w:jc w:val="both"/>
        <w:rPr>
          <w:rFonts w:ascii="Times New Roman" w:hAnsi="Times New Roman"/>
          <w:sz w:val="24"/>
          <w:szCs w:val="24"/>
        </w:rPr>
      </w:pPr>
      <w:r>
        <w:rPr>
          <w:rFonts w:ascii="Times New Roman" w:hAnsi="Times New Roman"/>
          <w:sz w:val="24"/>
          <w:szCs w:val="24"/>
        </w:rPr>
        <w:t xml:space="preserve">        Used to make concrete and Mortar Mixes. Fine aggregates of natural Siliceous Sand was </w:t>
      </w:r>
    </w:p>
    <w:p w:rsidR="001F4B38" w:rsidRDefault="008F14AA" w:rsidP="008F14AA">
      <w:pPr>
        <w:jc w:val="both"/>
        <w:rPr>
          <w:rFonts w:ascii="Times New Roman" w:hAnsi="Times New Roman"/>
          <w:sz w:val="24"/>
          <w:szCs w:val="24"/>
        </w:rPr>
      </w:pPr>
      <w:r>
        <w:rPr>
          <w:rFonts w:ascii="Times New Roman" w:hAnsi="Times New Roman"/>
          <w:sz w:val="24"/>
          <w:szCs w:val="24"/>
        </w:rPr>
        <w:t xml:space="preserve">        Used. Granite crushed aggregates of 10 mm,</w:t>
      </w:r>
      <w:r w:rsidR="000E7556">
        <w:rPr>
          <w:rFonts w:ascii="Times New Roman" w:hAnsi="Times New Roman"/>
          <w:sz w:val="24"/>
          <w:szCs w:val="24"/>
        </w:rPr>
        <w:t xml:space="preserve"> 5 mm and 2.5 mm nominal sixes </w:t>
      </w:r>
      <w:r>
        <w:rPr>
          <w:rFonts w:ascii="Times New Roman" w:hAnsi="Times New Roman"/>
          <w:sz w:val="24"/>
          <w:szCs w:val="24"/>
        </w:rPr>
        <w:t xml:space="preserve">was blended </w:t>
      </w:r>
    </w:p>
    <w:p w:rsidR="001F4B38" w:rsidRDefault="001F4B38" w:rsidP="008F14AA">
      <w:pPr>
        <w:jc w:val="both"/>
        <w:rPr>
          <w:rFonts w:ascii="Times New Roman" w:hAnsi="Times New Roman"/>
          <w:sz w:val="24"/>
          <w:szCs w:val="24"/>
        </w:rPr>
      </w:pPr>
      <w:r>
        <w:rPr>
          <w:rFonts w:ascii="Times New Roman" w:hAnsi="Times New Roman"/>
          <w:sz w:val="24"/>
          <w:szCs w:val="24"/>
        </w:rPr>
        <w:lastRenderedPageBreak/>
        <w:t xml:space="preserve">        </w:t>
      </w:r>
      <w:proofErr w:type="gramStart"/>
      <w:r w:rsidR="008F14AA">
        <w:rPr>
          <w:rFonts w:ascii="Times New Roman" w:hAnsi="Times New Roman"/>
          <w:sz w:val="24"/>
          <w:szCs w:val="24"/>
        </w:rPr>
        <w:t>and</w:t>
      </w:r>
      <w:proofErr w:type="gramEnd"/>
      <w:r w:rsidR="008F14AA">
        <w:rPr>
          <w:rFonts w:ascii="Times New Roman" w:hAnsi="Times New Roman"/>
          <w:sz w:val="24"/>
          <w:szCs w:val="24"/>
        </w:rPr>
        <w:t xml:space="preserve"> used for the study. </w:t>
      </w:r>
      <w:r w:rsidR="001933E7">
        <w:rPr>
          <w:rFonts w:ascii="Times New Roman" w:hAnsi="Times New Roman"/>
          <w:sz w:val="24"/>
          <w:szCs w:val="24"/>
        </w:rPr>
        <w:t xml:space="preserve">Three (3nos) Core materials, Normal Mortar, (NM), Granite Mortar </w:t>
      </w:r>
    </w:p>
    <w:p w:rsidR="001F4B38" w:rsidRDefault="001F4B38" w:rsidP="008F14AA">
      <w:pPr>
        <w:jc w:val="both"/>
        <w:rPr>
          <w:rFonts w:ascii="Times New Roman" w:hAnsi="Times New Roman"/>
          <w:sz w:val="24"/>
          <w:szCs w:val="24"/>
        </w:rPr>
      </w:pPr>
      <w:r>
        <w:rPr>
          <w:rFonts w:ascii="Times New Roman" w:hAnsi="Times New Roman"/>
          <w:sz w:val="24"/>
          <w:szCs w:val="24"/>
        </w:rPr>
        <w:t xml:space="preserve">        </w:t>
      </w:r>
      <w:r w:rsidR="001933E7">
        <w:rPr>
          <w:rFonts w:ascii="Times New Roman" w:hAnsi="Times New Roman"/>
          <w:sz w:val="24"/>
          <w:szCs w:val="24"/>
        </w:rPr>
        <w:t xml:space="preserve">(GM) and SCC were used as </w:t>
      </w:r>
      <w:proofErr w:type="spellStart"/>
      <w:r w:rsidR="001933E7">
        <w:rPr>
          <w:rFonts w:ascii="Times New Roman" w:hAnsi="Times New Roman"/>
          <w:sz w:val="24"/>
          <w:szCs w:val="24"/>
        </w:rPr>
        <w:t>Ferrocement</w:t>
      </w:r>
      <w:proofErr w:type="spellEnd"/>
      <w:r w:rsidR="001933E7">
        <w:rPr>
          <w:rFonts w:ascii="Times New Roman" w:hAnsi="Times New Roman"/>
          <w:sz w:val="24"/>
          <w:szCs w:val="24"/>
        </w:rPr>
        <w:t xml:space="preserve"> skin and core m</w:t>
      </w:r>
      <w:r w:rsidR="000E7556">
        <w:rPr>
          <w:rFonts w:ascii="Times New Roman" w:hAnsi="Times New Roman"/>
          <w:sz w:val="24"/>
          <w:szCs w:val="24"/>
        </w:rPr>
        <w:t>aterials. Preliminary tests was</w:t>
      </w:r>
      <w:r w:rsidR="001933E7">
        <w:rPr>
          <w:rFonts w:ascii="Times New Roman" w:hAnsi="Times New Roman"/>
          <w:sz w:val="24"/>
          <w:szCs w:val="24"/>
        </w:rPr>
        <w:t xml:space="preserve"> </w:t>
      </w:r>
    </w:p>
    <w:p w:rsidR="001F4B38" w:rsidRDefault="001F4B38" w:rsidP="008F14AA">
      <w:pPr>
        <w:jc w:val="both"/>
        <w:rPr>
          <w:rFonts w:ascii="Times New Roman" w:hAnsi="Times New Roman"/>
          <w:sz w:val="24"/>
          <w:szCs w:val="24"/>
        </w:rPr>
      </w:pPr>
      <w:r>
        <w:rPr>
          <w:rFonts w:ascii="Times New Roman" w:hAnsi="Times New Roman"/>
          <w:sz w:val="24"/>
          <w:szCs w:val="24"/>
        </w:rPr>
        <w:t xml:space="preserve">        </w:t>
      </w:r>
      <w:proofErr w:type="gramStart"/>
      <w:r w:rsidR="001933E7">
        <w:rPr>
          <w:rFonts w:ascii="Times New Roman" w:hAnsi="Times New Roman"/>
          <w:sz w:val="24"/>
          <w:szCs w:val="24"/>
        </w:rPr>
        <w:t>conducted</w:t>
      </w:r>
      <w:proofErr w:type="gramEnd"/>
      <w:r w:rsidR="001933E7">
        <w:rPr>
          <w:rFonts w:ascii="Times New Roman" w:hAnsi="Times New Roman"/>
          <w:sz w:val="24"/>
          <w:szCs w:val="24"/>
        </w:rPr>
        <w:t xml:space="preserve"> on the materials to determine their suitability.</w:t>
      </w:r>
      <w:r>
        <w:rPr>
          <w:rFonts w:ascii="Times New Roman" w:hAnsi="Times New Roman"/>
          <w:sz w:val="24"/>
          <w:szCs w:val="24"/>
        </w:rPr>
        <w:t xml:space="preserve"> </w:t>
      </w:r>
    </w:p>
    <w:p w:rsidR="001257B2" w:rsidRPr="00D30E60" w:rsidRDefault="001257B2" w:rsidP="008F14AA">
      <w:pPr>
        <w:jc w:val="both"/>
        <w:rPr>
          <w:rFonts w:ascii="Times New Roman" w:hAnsi="Times New Roman"/>
          <w:b/>
          <w:sz w:val="24"/>
          <w:szCs w:val="24"/>
        </w:rPr>
      </w:pPr>
      <w:r w:rsidRPr="00D30E60">
        <w:rPr>
          <w:rFonts w:ascii="Times New Roman" w:hAnsi="Times New Roman"/>
          <w:b/>
          <w:sz w:val="24"/>
          <w:szCs w:val="24"/>
        </w:rPr>
        <w:t>2.1.1</w:t>
      </w:r>
      <w:r w:rsidR="00E42704" w:rsidRPr="00D30E60">
        <w:rPr>
          <w:rFonts w:ascii="Times New Roman" w:hAnsi="Times New Roman"/>
          <w:b/>
          <w:sz w:val="24"/>
          <w:szCs w:val="24"/>
        </w:rPr>
        <w:t>Mix proportions</w:t>
      </w:r>
    </w:p>
    <w:p w:rsidR="00D72C2D" w:rsidRDefault="00E42704" w:rsidP="008F14AA">
      <w:pPr>
        <w:jc w:val="both"/>
        <w:rPr>
          <w:rFonts w:ascii="Times New Roman" w:hAnsi="Times New Roman"/>
          <w:sz w:val="24"/>
          <w:szCs w:val="24"/>
        </w:rPr>
      </w:pPr>
      <w:r>
        <w:rPr>
          <w:rFonts w:ascii="Times New Roman" w:hAnsi="Times New Roman"/>
          <w:sz w:val="24"/>
          <w:szCs w:val="24"/>
        </w:rPr>
        <w:t xml:space="preserve">         For Mix proportioning of SCC components, it was based on EFNARC (2005) provisions, and the mix design guidelines (Okamura and </w:t>
      </w:r>
      <w:proofErr w:type="spellStart"/>
      <w:r>
        <w:rPr>
          <w:rFonts w:ascii="Times New Roman" w:hAnsi="Times New Roman"/>
          <w:sz w:val="24"/>
          <w:szCs w:val="24"/>
        </w:rPr>
        <w:t>Ouchi</w:t>
      </w:r>
      <w:proofErr w:type="spellEnd"/>
      <w:r>
        <w:rPr>
          <w:rFonts w:ascii="Times New Roman" w:hAnsi="Times New Roman"/>
          <w:sz w:val="24"/>
          <w:szCs w:val="24"/>
        </w:rPr>
        <w:t>, 2003) which was adopted for the study. The app</w:t>
      </w:r>
      <w:r w:rsidR="00B94468">
        <w:rPr>
          <w:rFonts w:ascii="Times New Roman" w:hAnsi="Times New Roman"/>
          <w:sz w:val="24"/>
          <w:szCs w:val="24"/>
        </w:rPr>
        <w:t xml:space="preserve">roach is rational </w:t>
      </w:r>
      <w:r>
        <w:rPr>
          <w:rFonts w:ascii="Times New Roman" w:hAnsi="Times New Roman"/>
          <w:sz w:val="24"/>
          <w:szCs w:val="24"/>
        </w:rPr>
        <w:t>with aggregate quantities being fixed, with W/B ratio of 0.40</w:t>
      </w:r>
      <w:r w:rsidR="00172475">
        <w:rPr>
          <w:rFonts w:ascii="Times New Roman" w:hAnsi="Times New Roman"/>
          <w:sz w:val="24"/>
          <w:szCs w:val="24"/>
        </w:rPr>
        <w:t xml:space="preserve"> </w:t>
      </w:r>
      <w:r>
        <w:rPr>
          <w:rFonts w:ascii="Times New Roman" w:hAnsi="Times New Roman"/>
          <w:sz w:val="24"/>
          <w:szCs w:val="24"/>
        </w:rPr>
        <w:t xml:space="preserve">and Super – Plasticizer (SP) dosage being adjusted so as to achieve optimum fresh properties that conform to EFNARC (2005) </w:t>
      </w:r>
      <w:r w:rsidR="00B94468">
        <w:rPr>
          <w:rFonts w:ascii="Times New Roman" w:hAnsi="Times New Roman"/>
          <w:sz w:val="24"/>
          <w:szCs w:val="24"/>
        </w:rPr>
        <w:t>provisions</w:t>
      </w:r>
      <w:r>
        <w:rPr>
          <w:rFonts w:ascii="Times New Roman" w:hAnsi="Times New Roman"/>
          <w:sz w:val="24"/>
          <w:szCs w:val="24"/>
        </w:rPr>
        <w:t xml:space="preserve">. </w:t>
      </w:r>
      <w:r w:rsidR="00B677CA">
        <w:rPr>
          <w:rFonts w:ascii="Times New Roman" w:hAnsi="Times New Roman"/>
          <w:sz w:val="24"/>
          <w:szCs w:val="24"/>
        </w:rPr>
        <w:t>The</w:t>
      </w:r>
      <w:r w:rsidR="00B94468">
        <w:rPr>
          <w:rFonts w:ascii="Times New Roman" w:hAnsi="Times New Roman"/>
          <w:sz w:val="24"/>
          <w:szCs w:val="24"/>
        </w:rPr>
        <w:t xml:space="preserve"> Mix proportions of constituent materials in the work of </w:t>
      </w:r>
      <w:proofErr w:type="spellStart"/>
      <w:r w:rsidR="00B94468">
        <w:rPr>
          <w:rFonts w:ascii="Times New Roman" w:hAnsi="Times New Roman"/>
          <w:sz w:val="24"/>
          <w:szCs w:val="24"/>
        </w:rPr>
        <w:t>Apeh</w:t>
      </w:r>
      <w:proofErr w:type="spellEnd"/>
      <w:r w:rsidR="00B94468">
        <w:rPr>
          <w:rFonts w:ascii="Times New Roman" w:hAnsi="Times New Roman"/>
          <w:sz w:val="24"/>
          <w:szCs w:val="24"/>
        </w:rPr>
        <w:t xml:space="preserve"> and </w:t>
      </w:r>
      <w:proofErr w:type="spellStart"/>
      <w:r w:rsidR="00B94468">
        <w:rPr>
          <w:rFonts w:ascii="Times New Roman" w:hAnsi="Times New Roman"/>
          <w:sz w:val="24"/>
          <w:szCs w:val="24"/>
        </w:rPr>
        <w:t>Ameh</w:t>
      </w:r>
      <w:proofErr w:type="spellEnd"/>
      <w:r w:rsidR="00B94468">
        <w:rPr>
          <w:rFonts w:ascii="Times New Roman" w:hAnsi="Times New Roman"/>
          <w:sz w:val="24"/>
          <w:szCs w:val="24"/>
        </w:rPr>
        <w:t xml:space="preserve"> (2020) was adopted (table 1.0). </w:t>
      </w:r>
      <w:r w:rsidR="00B677CA">
        <w:rPr>
          <w:rFonts w:ascii="Times New Roman" w:hAnsi="Times New Roman"/>
          <w:sz w:val="24"/>
          <w:szCs w:val="24"/>
        </w:rPr>
        <w:t>F</w:t>
      </w:r>
      <w:r w:rsidR="00B94468">
        <w:rPr>
          <w:rFonts w:ascii="Times New Roman" w:hAnsi="Times New Roman"/>
          <w:sz w:val="24"/>
          <w:szCs w:val="24"/>
        </w:rPr>
        <w:t>or the mortar, a Mix ratio of ratio 1:3 was adopted.</w:t>
      </w:r>
    </w:p>
    <w:p w:rsidR="00D72C2D" w:rsidRDefault="00D72C2D" w:rsidP="008F14AA">
      <w:pPr>
        <w:jc w:val="both"/>
        <w:rPr>
          <w:rFonts w:ascii="Times New Roman" w:hAnsi="Times New Roman"/>
          <w:sz w:val="24"/>
          <w:szCs w:val="24"/>
        </w:rPr>
      </w:pPr>
    </w:p>
    <w:p w:rsidR="00D72C2D" w:rsidRPr="00AA4988" w:rsidRDefault="00D72C2D" w:rsidP="00D72C2D">
      <w:pPr>
        <w:pStyle w:val="NoSpacing"/>
        <w:rPr>
          <w:rFonts w:ascii="Times New Roman" w:hAnsi="Times New Roman"/>
          <w:b/>
          <w:sz w:val="24"/>
          <w:szCs w:val="24"/>
        </w:rPr>
      </w:pPr>
      <w:r w:rsidRPr="00AA4988">
        <w:rPr>
          <w:rFonts w:ascii="Times New Roman" w:hAnsi="Times New Roman"/>
          <w:b/>
          <w:sz w:val="24"/>
          <w:szCs w:val="24"/>
        </w:rPr>
        <w:t>Table 1: Mix Proportions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1333"/>
        <w:gridCol w:w="2138"/>
        <w:gridCol w:w="1514"/>
        <w:gridCol w:w="1329"/>
      </w:tblGrid>
      <w:tr w:rsidR="00D72C2D" w:rsidRPr="00CB2522" w:rsidTr="00352AD6">
        <w:tc>
          <w:tcPr>
            <w:tcW w:w="3168" w:type="dxa"/>
            <w:tcBorders>
              <w:left w:val="nil"/>
              <w:bottom w:val="nil"/>
              <w:right w:val="nil"/>
            </w:tcBorders>
            <w:shd w:val="clear" w:color="auto" w:fill="auto"/>
          </w:tcPr>
          <w:p w:rsidR="00D72C2D" w:rsidRPr="00352AD6" w:rsidRDefault="00D72C2D" w:rsidP="00352AD6">
            <w:pPr>
              <w:spacing w:line="360" w:lineRule="auto"/>
              <w:rPr>
                <w:rFonts w:ascii="Times New Roman" w:hAnsi="Times New Roman"/>
                <w:b/>
                <w:sz w:val="24"/>
                <w:szCs w:val="24"/>
              </w:rPr>
            </w:pPr>
            <w:r w:rsidRPr="00352AD6">
              <w:rPr>
                <w:rFonts w:ascii="Times New Roman" w:hAnsi="Times New Roman"/>
                <w:b/>
                <w:sz w:val="24"/>
                <w:szCs w:val="24"/>
              </w:rPr>
              <w:t>Mix ID</w:t>
            </w:r>
          </w:p>
        </w:tc>
        <w:tc>
          <w:tcPr>
            <w:tcW w:w="1350" w:type="dxa"/>
            <w:tcBorders>
              <w:left w:val="nil"/>
              <w:bottom w:val="nil"/>
              <w:right w:val="nil"/>
            </w:tcBorders>
            <w:shd w:val="clear" w:color="auto" w:fill="auto"/>
          </w:tcPr>
          <w:p w:rsidR="00D72C2D" w:rsidRPr="00352AD6" w:rsidRDefault="00D72C2D" w:rsidP="00352AD6">
            <w:pPr>
              <w:spacing w:line="360" w:lineRule="auto"/>
              <w:rPr>
                <w:rFonts w:ascii="Times New Roman" w:hAnsi="Times New Roman"/>
                <w:b/>
                <w:sz w:val="24"/>
                <w:szCs w:val="24"/>
              </w:rPr>
            </w:pPr>
            <w:r w:rsidRPr="00352AD6">
              <w:rPr>
                <w:rFonts w:ascii="Times New Roman" w:hAnsi="Times New Roman"/>
                <w:b/>
                <w:sz w:val="24"/>
                <w:szCs w:val="24"/>
              </w:rPr>
              <w:t>RECIPE</w:t>
            </w:r>
          </w:p>
        </w:tc>
        <w:tc>
          <w:tcPr>
            <w:tcW w:w="2160" w:type="dxa"/>
            <w:tcBorders>
              <w:left w:val="nil"/>
              <w:bottom w:val="nil"/>
              <w:right w:val="nil"/>
            </w:tcBorders>
            <w:shd w:val="clear" w:color="auto" w:fill="auto"/>
          </w:tcPr>
          <w:p w:rsidR="00D72C2D" w:rsidRPr="00352AD6" w:rsidRDefault="00D72C2D" w:rsidP="00352AD6">
            <w:pPr>
              <w:spacing w:line="360" w:lineRule="auto"/>
              <w:rPr>
                <w:rFonts w:ascii="Times New Roman" w:hAnsi="Times New Roman"/>
                <w:b/>
                <w:sz w:val="24"/>
                <w:szCs w:val="24"/>
              </w:rPr>
            </w:pPr>
            <w:r w:rsidRPr="00352AD6">
              <w:rPr>
                <w:rFonts w:ascii="Times New Roman" w:hAnsi="Times New Roman"/>
                <w:b/>
                <w:sz w:val="24"/>
                <w:szCs w:val="24"/>
              </w:rPr>
              <w:t>DENOTATION</w:t>
            </w:r>
          </w:p>
        </w:tc>
        <w:tc>
          <w:tcPr>
            <w:tcW w:w="1530" w:type="dxa"/>
            <w:tcBorders>
              <w:left w:val="nil"/>
              <w:bottom w:val="nil"/>
              <w:right w:val="nil"/>
            </w:tcBorders>
            <w:shd w:val="clear" w:color="auto" w:fill="auto"/>
          </w:tcPr>
          <w:p w:rsidR="00D72C2D" w:rsidRPr="00352AD6" w:rsidRDefault="00D72C2D" w:rsidP="00352AD6">
            <w:pPr>
              <w:spacing w:line="360" w:lineRule="auto"/>
              <w:rPr>
                <w:rFonts w:ascii="Times New Roman" w:hAnsi="Times New Roman"/>
                <w:b/>
                <w:sz w:val="24"/>
                <w:szCs w:val="24"/>
              </w:rPr>
            </w:pPr>
          </w:p>
        </w:tc>
        <w:tc>
          <w:tcPr>
            <w:tcW w:w="1368" w:type="dxa"/>
            <w:tcBorders>
              <w:left w:val="nil"/>
              <w:bottom w:val="nil"/>
              <w:right w:val="nil"/>
            </w:tcBorders>
            <w:shd w:val="clear" w:color="auto" w:fill="auto"/>
          </w:tcPr>
          <w:p w:rsidR="00D72C2D" w:rsidRPr="00352AD6" w:rsidRDefault="00D72C2D" w:rsidP="00352AD6">
            <w:pPr>
              <w:spacing w:line="360" w:lineRule="auto"/>
              <w:rPr>
                <w:rFonts w:ascii="Times New Roman" w:hAnsi="Times New Roman"/>
                <w:b/>
                <w:sz w:val="24"/>
                <w:szCs w:val="24"/>
              </w:rPr>
            </w:pPr>
          </w:p>
        </w:tc>
      </w:tr>
      <w:tr w:rsidR="00D72C2D" w:rsidRPr="00CB2522" w:rsidTr="00352AD6">
        <w:tc>
          <w:tcPr>
            <w:tcW w:w="31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b/>
                <w:sz w:val="24"/>
                <w:szCs w:val="24"/>
              </w:rPr>
            </w:pPr>
          </w:p>
        </w:tc>
        <w:tc>
          <w:tcPr>
            <w:tcW w:w="135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b/>
                <w:sz w:val="24"/>
                <w:szCs w:val="24"/>
              </w:rPr>
            </w:pPr>
          </w:p>
        </w:tc>
        <w:tc>
          <w:tcPr>
            <w:tcW w:w="216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b/>
                <w:sz w:val="24"/>
                <w:szCs w:val="24"/>
              </w:rPr>
            </w:pPr>
          </w:p>
        </w:tc>
        <w:tc>
          <w:tcPr>
            <w:tcW w:w="153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b/>
                <w:sz w:val="24"/>
                <w:szCs w:val="24"/>
              </w:rPr>
            </w:pPr>
          </w:p>
        </w:tc>
        <w:tc>
          <w:tcPr>
            <w:tcW w:w="13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b/>
                <w:sz w:val="24"/>
                <w:szCs w:val="24"/>
              </w:rPr>
            </w:pPr>
          </w:p>
        </w:tc>
      </w:tr>
      <w:tr w:rsidR="00D72C2D" w:rsidRPr="00CB2522" w:rsidTr="00352AD6">
        <w:tc>
          <w:tcPr>
            <w:tcW w:w="3168" w:type="dxa"/>
            <w:tcBorders>
              <w:top w:val="nil"/>
              <w:left w:val="nil"/>
              <w:bottom w:val="single" w:sz="4" w:space="0" w:color="auto"/>
              <w:right w:val="nil"/>
            </w:tcBorders>
            <w:shd w:val="clear" w:color="auto" w:fill="auto"/>
          </w:tcPr>
          <w:p w:rsidR="00D72C2D" w:rsidRPr="00352AD6" w:rsidRDefault="00D72C2D" w:rsidP="00352AD6">
            <w:pPr>
              <w:spacing w:line="360" w:lineRule="auto"/>
              <w:rPr>
                <w:rFonts w:ascii="Times New Roman" w:hAnsi="Times New Roman"/>
                <w:b/>
                <w:sz w:val="24"/>
                <w:szCs w:val="24"/>
              </w:rPr>
            </w:pPr>
            <w:r w:rsidRPr="00352AD6">
              <w:rPr>
                <w:rFonts w:ascii="Times New Roman" w:hAnsi="Times New Roman"/>
                <w:b/>
                <w:sz w:val="24"/>
                <w:szCs w:val="24"/>
              </w:rPr>
              <w:t>Composition (Kg/m</w:t>
            </w:r>
            <w:r w:rsidRPr="00352AD6">
              <w:rPr>
                <w:rFonts w:ascii="Times New Roman" w:hAnsi="Times New Roman"/>
                <w:b/>
                <w:sz w:val="24"/>
                <w:szCs w:val="24"/>
                <w:vertAlign w:val="superscript"/>
              </w:rPr>
              <w:t>3</w:t>
            </w:r>
            <w:r w:rsidRPr="00352AD6">
              <w:rPr>
                <w:rFonts w:ascii="Times New Roman" w:hAnsi="Times New Roman"/>
                <w:b/>
                <w:sz w:val="24"/>
                <w:szCs w:val="24"/>
              </w:rPr>
              <w:t>)</w:t>
            </w:r>
          </w:p>
        </w:tc>
        <w:tc>
          <w:tcPr>
            <w:tcW w:w="1350" w:type="dxa"/>
            <w:tcBorders>
              <w:top w:val="nil"/>
              <w:left w:val="nil"/>
              <w:bottom w:val="single" w:sz="4" w:space="0" w:color="auto"/>
              <w:right w:val="nil"/>
            </w:tcBorders>
            <w:shd w:val="clear" w:color="auto" w:fill="auto"/>
          </w:tcPr>
          <w:p w:rsidR="00D72C2D" w:rsidRPr="00352AD6" w:rsidRDefault="00D72C2D" w:rsidP="00352AD6">
            <w:pPr>
              <w:spacing w:line="360" w:lineRule="auto"/>
              <w:rPr>
                <w:rFonts w:ascii="Times New Roman" w:hAnsi="Times New Roman"/>
                <w:b/>
                <w:sz w:val="24"/>
                <w:szCs w:val="24"/>
              </w:rPr>
            </w:pPr>
            <w:r w:rsidRPr="00352AD6">
              <w:rPr>
                <w:rFonts w:ascii="Times New Roman" w:hAnsi="Times New Roman"/>
                <w:b/>
                <w:sz w:val="24"/>
                <w:szCs w:val="24"/>
              </w:rPr>
              <w:t xml:space="preserve">          NC</w:t>
            </w:r>
          </w:p>
        </w:tc>
        <w:tc>
          <w:tcPr>
            <w:tcW w:w="2160" w:type="dxa"/>
            <w:tcBorders>
              <w:top w:val="nil"/>
              <w:left w:val="nil"/>
              <w:bottom w:val="single" w:sz="4" w:space="0" w:color="auto"/>
              <w:right w:val="nil"/>
            </w:tcBorders>
            <w:shd w:val="clear" w:color="auto" w:fill="auto"/>
          </w:tcPr>
          <w:p w:rsidR="00D72C2D" w:rsidRPr="00352AD6" w:rsidRDefault="00D72C2D" w:rsidP="00352AD6">
            <w:pPr>
              <w:spacing w:line="360" w:lineRule="auto"/>
              <w:rPr>
                <w:rFonts w:ascii="Times New Roman" w:hAnsi="Times New Roman"/>
                <w:b/>
                <w:sz w:val="24"/>
                <w:szCs w:val="24"/>
              </w:rPr>
            </w:pPr>
            <w:r w:rsidRPr="00352AD6">
              <w:rPr>
                <w:rFonts w:ascii="Times New Roman" w:hAnsi="Times New Roman"/>
                <w:b/>
                <w:sz w:val="24"/>
                <w:szCs w:val="24"/>
              </w:rPr>
              <w:t xml:space="preserve">      SCC</w:t>
            </w:r>
          </w:p>
        </w:tc>
        <w:tc>
          <w:tcPr>
            <w:tcW w:w="1530" w:type="dxa"/>
            <w:tcBorders>
              <w:top w:val="nil"/>
              <w:left w:val="nil"/>
              <w:bottom w:val="single" w:sz="4" w:space="0" w:color="auto"/>
              <w:right w:val="nil"/>
            </w:tcBorders>
            <w:shd w:val="clear" w:color="auto" w:fill="auto"/>
          </w:tcPr>
          <w:p w:rsidR="00D72C2D" w:rsidRPr="00352AD6" w:rsidRDefault="00D72C2D" w:rsidP="00352AD6">
            <w:pPr>
              <w:spacing w:line="360" w:lineRule="auto"/>
              <w:rPr>
                <w:rFonts w:ascii="Times New Roman" w:hAnsi="Times New Roman"/>
                <w:b/>
                <w:sz w:val="24"/>
                <w:szCs w:val="24"/>
              </w:rPr>
            </w:pPr>
            <w:r w:rsidRPr="00352AD6">
              <w:rPr>
                <w:rFonts w:ascii="Times New Roman" w:hAnsi="Times New Roman"/>
                <w:b/>
                <w:sz w:val="24"/>
                <w:szCs w:val="24"/>
              </w:rPr>
              <w:t>MORTAR</w:t>
            </w:r>
          </w:p>
        </w:tc>
        <w:tc>
          <w:tcPr>
            <w:tcW w:w="1368" w:type="dxa"/>
            <w:tcBorders>
              <w:top w:val="nil"/>
              <w:left w:val="nil"/>
              <w:bottom w:val="single" w:sz="4" w:space="0" w:color="auto"/>
              <w:right w:val="nil"/>
            </w:tcBorders>
            <w:shd w:val="clear" w:color="auto" w:fill="auto"/>
          </w:tcPr>
          <w:p w:rsidR="00D72C2D" w:rsidRPr="00352AD6" w:rsidRDefault="00D72C2D" w:rsidP="00352AD6">
            <w:pPr>
              <w:spacing w:line="360" w:lineRule="auto"/>
              <w:rPr>
                <w:rFonts w:ascii="Times New Roman" w:hAnsi="Times New Roman"/>
                <w:b/>
                <w:sz w:val="24"/>
                <w:szCs w:val="24"/>
              </w:rPr>
            </w:pPr>
            <w:r w:rsidRPr="00352AD6">
              <w:rPr>
                <w:rFonts w:ascii="Times New Roman" w:hAnsi="Times New Roman"/>
                <w:b/>
                <w:sz w:val="24"/>
                <w:szCs w:val="24"/>
              </w:rPr>
              <w:t xml:space="preserve">    GPM</w:t>
            </w:r>
          </w:p>
        </w:tc>
      </w:tr>
      <w:tr w:rsidR="00D72C2D" w:rsidRPr="00CB2522" w:rsidTr="00352AD6">
        <w:tc>
          <w:tcPr>
            <w:tcW w:w="3168" w:type="dxa"/>
            <w:tcBorders>
              <w:top w:val="single" w:sz="4" w:space="0" w:color="auto"/>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PC</w:t>
            </w:r>
          </w:p>
        </w:tc>
        <w:tc>
          <w:tcPr>
            <w:tcW w:w="1350" w:type="dxa"/>
            <w:tcBorders>
              <w:top w:val="single" w:sz="4" w:space="0" w:color="auto"/>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375</w:t>
            </w:r>
          </w:p>
        </w:tc>
        <w:tc>
          <w:tcPr>
            <w:tcW w:w="2160" w:type="dxa"/>
            <w:tcBorders>
              <w:top w:val="single" w:sz="4" w:space="0" w:color="auto"/>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400</w:t>
            </w:r>
          </w:p>
        </w:tc>
        <w:tc>
          <w:tcPr>
            <w:tcW w:w="1530" w:type="dxa"/>
            <w:tcBorders>
              <w:top w:val="single" w:sz="4" w:space="0" w:color="auto"/>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250</w:t>
            </w:r>
          </w:p>
        </w:tc>
        <w:tc>
          <w:tcPr>
            <w:tcW w:w="1368" w:type="dxa"/>
            <w:tcBorders>
              <w:top w:val="single" w:sz="4" w:space="0" w:color="auto"/>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250</w:t>
            </w:r>
          </w:p>
        </w:tc>
      </w:tr>
      <w:tr w:rsidR="00D72C2D" w:rsidRPr="00CB2522" w:rsidTr="00352AD6">
        <w:tc>
          <w:tcPr>
            <w:tcW w:w="31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Water</w:t>
            </w:r>
          </w:p>
        </w:tc>
        <w:tc>
          <w:tcPr>
            <w:tcW w:w="135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160</w:t>
            </w:r>
          </w:p>
        </w:tc>
        <w:tc>
          <w:tcPr>
            <w:tcW w:w="216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170</w:t>
            </w:r>
          </w:p>
        </w:tc>
        <w:tc>
          <w:tcPr>
            <w:tcW w:w="153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125</w:t>
            </w:r>
          </w:p>
        </w:tc>
        <w:tc>
          <w:tcPr>
            <w:tcW w:w="13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150</w:t>
            </w:r>
          </w:p>
        </w:tc>
      </w:tr>
      <w:tr w:rsidR="00D72C2D" w:rsidRPr="00CB2522" w:rsidTr="00352AD6">
        <w:tc>
          <w:tcPr>
            <w:tcW w:w="31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Sand  (FA)</w:t>
            </w:r>
          </w:p>
        </w:tc>
        <w:tc>
          <w:tcPr>
            <w:tcW w:w="135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848</w:t>
            </w:r>
          </w:p>
        </w:tc>
        <w:tc>
          <w:tcPr>
            <w:tcW w:w="216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848</w:t>
            </w:r>
          </w:p>
        </w:tc>
        <w:tc>
          <w:tcPr>
            <w:tcW w:w="153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750</w:t>
            </w:r>
          </w:p>
        </w:tc>
        <w:tc>
          <w:tcPr>
            <w:tcW w:w="13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p>
        </w:tc>
      </w:tr>
      <w:tr w:rsidR="00D72C2D" w:rsidRPr="00CB2522" w:rsidTr="00352AD6">
        <w:tc>
          <w:tcPr>
            <w:tcW w:w="31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Coarse </w:t>
            </w:r>
            <w:proofErr w:type="spellStart"/>
            <w:r w:rsidRPr="00352AD6">
              <w:rPr>
                <w:rFonts w:ascii="Times New Roman" w:hAnsi="Times New Roman"/>
                <w:sz w:val="24"/>
                <w:szCs w:val="24"/>
              </w:rPr>
              <w:t>Agg</w:t>
            </w:r>
            <w:proofErr w:type="spellEnd"/>
            <w:r w:rsidRPr="00352AD6">
              <w:rPr>
                <w:rFonts w:ascii="Times New Roman" w:hAnsi="Times New Roman"/>
                <w:sz w:val="24"/>
                <w:szCs w:val="24"/>
              </w:rPr>
              <w:t xml:space="preserve"> (10mm)</w:t>
            </w:r>
          </w:p>
        </w:tc>
        <w:tc>
          <w:tcPr>
            <w:tcW w:w="135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741</w:t>
            </w:r>
          </w:p>
        </w:tc>
        <w:tc>
          <w:tcPr>
            <w:tcW w:w="216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501</w:t>
            </w:r>
          </w:p>
        </w:tc>
        <w:tc>
          <w:tcPr>
            <w:tcW w:w="153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p>
        </w:tc>
        <w:tc>
          <w:tcPr>
            <w:tcW w:w="13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p>
        </w:tc>
      </w:tr>
      <w:tr w:rsidR="00D72C2D" w:rsidRPr="00CB2522" w:rsidTr="00352AD6">
        <w:tc>
          <w:tcPr>
            <w:tcW w:w="31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Coarse </w:t>
            </w:r>
            <w:proofErr w:type="spellStart"/>
            <w:r w:rsidRPr="00352AD6">
              <w:rPr>
                <w:rFonts w:ascii="Times New Roman" w:hAnsi="Times New Roman"/>
                <w:sz w:val="24"/>
                <w:szCs w:val="24"/>
              </w:rPr>
              <w:t>Agg</w:t>
            </w:r>
            <w:proofErr w:type="spellEnd"/>
            <w:r w:rsidRPr="00352AD6">
              <w:rPr>
                <w:rFonts w:ascii="Times New Roman" w:hAnsi="Times New Roman"/>
                <w:sz w:val="24"/>
                <w:szCs w:val="24"/>
              </w:rPr>
              <w:t xml:space="preserve"> (5mm)</w:t>
            </w:r>
          </w:p>
        </w:tc>
        <w:tc>
          <w:tcPr>
            <w:tcW w:w="135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w:t>
            </w:r>
          </w:p>
        </w:tc>
        <w:tc>
          <w:tcPr>
            <w:tcW w:w="216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741</w:t>
            </w:r>
          </w:p>
        </w:tc>
        <w:tc>
          <w:tcPr>
            <w:tcW w:w="153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p>
        </w:tc>
        <w:tc>
          <w:tcPr>
            <w:tcW w:w="13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p>
        </w:tc>
      </w:tr>
      <w:tr w:rsidR="00D72C2D" w:rsidRPr="00CB2522" w:rsidTr="00352AD6">
        <w:tc>
          <w:tcPr>
            <w:tcW w:w="31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Granite Powder</w:t>
            </w:r>
          </w:p>
        </w:tc>
        <w:tc>
          <w:tcPr>
            <w:tcW w:w="135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p>
        </w:tc>
        <w:tc>
          <w:tcPr>
            <w:tcW w:w="216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p>
        </w:tc>
        <w:tc>
          <w:tcPr>
            <w:tcW w:w="153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p>
        </w:tc>
        <w:tc>
          <w:tcPr>
            <w:tcW w:w="13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750</w:t>
            </w:r>
          </w:p>
        </w:tc>
      </w:tr>
      <w:tr w:rsidR="00D72C2D" w:rsidRPr="00CB2522" w:rsidTr="00352AD6">
        <w:tc>
          <w:tcPr>
            <w:tcW w:w="31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Super Plasticizer (SP)</w:t>
            </w:r>
          </w:p>
        </w:tc>
        <w:tc>
          <w:tcPr>
            <w:tcW w:w="135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w:t>
            </w:r>
          </w:p>
        </w:tc>
        <w:tc>
          <w:tcPr>
            <w:tcW w:w="216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2.2 %</w:t>
            </w:r>
          </w:p>
        </w:tc>
        <w:tc>
          <w:tcPr>
            <w:tcW w:w="1530"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p>
        </w:tc>
        <w:tc>
          <w:tcPr>
            <w:tcW w:w="1368" w:type="dxa"/>
            <w:tcBorders>
              <w:top w:val="nil"/>
              <w:left w:val="nil"/>
              <w:bottom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2.42%</w:t>
            </w:r>
          </w:p>
        </w:tc>
      </w:tr>
      <w:tr w:rsidR="00D72C2D" w:rsidRPr="00CB2522" w:rsidTr="00352AD6">
        <w:tc>
          <w:tcPr>
            <w:tcW w:w="3168" w:type="dxa"/>
            <w:tcBorders>
              <w:top w:val="nil"/>
              <w:left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W/B </w:t>
            </w:r>
          </w:p>
        </w:tc>
        <w:tc>
          <w:tcPr>
            <w:tcW w:w="1350" w:type="dxa"/>
            <w:tcBorders>
              <w:top w:val="nil"/>
              <w:left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0.43</w:t>
            </w:r>
          </w:p>
        </w:tc>
        <w:tc>
          <w:tcPr>
            <w:tcW w:w="2160" w:type="dxa"/>
            <w:tcBorders>
              <w:top w:val="nil"/>
              <w:left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0.43</w:t>
            </w:r>
          </w:p>
        </w:tc>
        <w:tc>
          <w:tcPr>
            <w:tcW w:w="1530" w:type="dxa"/>
            <w:tcBorders>
              <w:top w:val="nil"/>
              <w:left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0.50</w:t>
            </w:r>
          </w:p>
        </w:tc>
        <w:tc>
          <w:tcPr>
            <w:tcW w:w="1368" w:type="dxa"/>
            <w:tcBorders>
              <w:top w:val="nil"/>
              <w:left w:val="nil"/>
              <w:right w:val="nil"/>
            </w:tcBorders>
            <w:shd w:val="clear" w:color="auto" w:fill="auto"/>
          </w:tcPr>
          <w:p w:rsidR="00D72C2D" w:rsidRPr="00352AD6" w:rsidRDefault="00D72C2D" w:rsidP="00352AD6">
            <w:pPr>
              <w:spacing w:line="360" w:lineRule="auto"/>
              <w:rPr>
                <w:rFonts w:ascii="Times New Roman" w:hAnsi="Times New Roman"/>
                <w:sz w:val="24"/>
                <w:szCs w:val="24"/>
              </w:rPr>
            </w:pPr>
            <w:r w:rsidRPr="00352AD6">
              <w:rPr>
                <w:rFonts w:ascii="Times New Roman" w:hAnsi="Times New Roman"/>
                <w:sz w:val="24"/>
                <w:szCs w:val="24"/>
              </w:rPr>
              <w:t xml:space="preserve">     0.60</w:t>
            </w:r>
          </w:p>
        </w:tc>
      </w:tr>
    </w:tbl>
    <w:p w:rsidR="001E2B53" w:rsidRDefault="00D72C2D" w:rsidP="008F14AA">
      <w:pPr>
        <w:jc w:val="both"/>
        <w:rPr>
          <w:rFonts w:ascii="Times New Roman" w:hAnsi="Times New Roman"/>
          <w:sz w:val="24"/>
          <w:szCs w:val="24"/>
        </w:rPr>
      </w:pPr>
      <w:r w:rsidRPr="00CB2522">
        <w:rPr>
          <w:rFonts w:ascii="Times New Roman" w:hAnsi="Times New Roman"/>
          <w:sz w:val="24"/>
          <w:szCs w:val="24"/>
        </w:rPr>
        <w:t xml:space="preserve">N.B. NC – Normal concrete, SCC – Self compacting concrete, GPM- Granite </w:t>
      </w:r>
      <w:r>
        <w:rPr>
          <w:rFonts w:ascii="Times New Roman" w:hAnsi="Times New Roman"/>
          <w:sz w:val="24"/>
          <w:szCs w:val="24"/>
        </w:rPr>
        <w:t>Mortar</w:t>
      </w:r>
      <w:r w:rsidR="00B94468">
        <w:rPr>
          <w:rFonts w:ascii="Times New Roman" w:hAnsi="Times New Roman"/>
          <w:sz w:val="24"/>
          <w:szCs w:val="24"/>
        </w:rPr>
        <w:t xml:space="preserve"> </w:t>
      </w:r>
      <w:r w:rsidR="001E2B53">
        <w:rPr>
          <w:rFonts w:ascii="Times New Roman" w:hAnsi="Times New Roman"/>
          <w:sz w:val="24"/>
          <w:szCs w:val="24"/>
        </w:rPr>
        <w:t xml:space="preserve">   </w:t>
      </w:r>
      <w:r w:rsidR="001E2B53">
        <w:rPr>
          <w:rFonts w:ascii="Times New Roman" w:hAnsi="Times New Roman"/>
          <w:sz w:val="24"/>
          <w:szCs w:val="24"/>
        </w:rPr>
        <w:tab/>
      </w:r>
    </w:p>
    <w:p w:rsidR="001E2B53" w:rsidRDefault="001E2B53" w:rsidP="008F14AA">
      <w:pPr>
        <w:jc w:val="both"/>
        <w:rPr>
          <w:rFonts w:ascii="Times New Roman" w:hAnsi="Times New Roman"/>
          <w:sz w:val="24"/>
          <w:szCs w:val="24"/>
        </w:rPr>
      </w:pPr>
    </w:p>
    <w:p w:rsidR="001E2B53" w:rsidRDefault="001E2B53" w:rsidP="008F14AA">
      <w:pPr>
        <w:jc w:val="both"/>
        <w:rPr>
          <w:rFonts w:ascii="Times New Roman" w:hAnsi="Times New Roman"/>
          <w:sz w:val="24"/>
          <w:szCs w:val="24"/>
        </w:rPr>
      </w:pPr>
      <w:r>
        <w:rPr>
          <w:rFonts w:ascii="Times New Roman" w:hAnsi="Times New Roman"/>
          <w:sz w:val="24"/>
          <w:szCs w:val="24"/>
        </w:rPr>
        <w:t xml:space="preserve">2.2 </w:t>
      </w:r>
      <w:r w:rsidRPr="000978B2">
        <w:rPr>
          <w:rFonts w:ascii="Times New Roman" w:hAnsi="Times New Roman"/>
          <w:b/>
          <w:sz w:val="24"/>
          <w:szCs w:val="24"/>
        </w:rPr>
        <w:t xml:space="preserve">  Method</w:t>
      </w:r>
    </w:p>
    <w:p w:rsidR="001E2B53" w:rsidRPr="00311F13" w:rsidRDefault="001E2B53" w:rsidP="008F14AA">
      <w:pPr>
        <w:jc w:val="both"/>
        <w:rPr>
          <w:rFonts w:ascii="Times New Roman" w:hAnsi="Times New Roman"/>
          <w:b/>
          <w:sz w:val="24"/>
          <w:szCs w:val="24"/>
        </w:rPr>
      </w:pPr>
      <w:r w:rsidRPr="00311F13">
        <w:rPr>
          <w:rFonts w:ascii="Times New Roman" w:hAnsi="Times New Roman"/>
          <w:b/>
          <w:sz w:val="24"/>
          <w:szCs w:val="24"/>
        </w:rPr>
        <w:t xml:space="preserve">2.2.1 Experimental </w:t>
      </w:r>
      <w:proofErr w:type="spellStart"/>
      <w:r w:rsidR="00575811" w:rsidRPr="00311F13">
        <w:rPr>
          <w:rFonts w:ascii="Times New Roman" w:hAnsi="Times New Roman"/>
          <w:b/>
          <w:sz w:val="24"/>
          <w:szCs w:val="24"/>
        </w:rPr>
        <w:t>P</w:t>
      </w:r>
      <w:r w:rsidRPr="00311F13">
        <w:rPr>
          <w:rFonts w:ascii="Times New Roman" w:hAnsi="Times New Roman"/>
          <w:b/>
          <w:sz w:val="24"/>
          <w:szCs w:val="24"/>
        </w:rPr>
        <w:t>rogramme</w:t>
      </w:r>
      <w:proofErr w:type="spellEnd"/>
      <w:r w:rsidRPr="00311F13">
        <w:rPr>
          <w:rFonts w:ascii="Times New Roman" w:hAnsi="Times New Roman"/>
          <w:b/>
          <w:sz w:val="24"/>
          <w:szCs w:val="24"/>
        </w:rPr>
        <w:t xml:space="preserve"> and </w:t>
      </w:r>
      <w:r w:rsidR="00575811" w:rsidRPr="00311F13">
        <w:rPr>
          <w:rFonts w:ascii="Times New Roman" w:hAnsi="Times New Roman"/>
          <w:b/>
          <w:sz w:val="24"/>
          <w:szCs w:val="24"/>
        </w:rPr>
        <w:t>T</w:t>
      </w:r>
      <w:r w:rsidRPr="00311F13">
        <w:rPr>
          <w:rFonts w:ascii="Times New Roman" w:hAnsi="Times New Roman"/>
          <w:b/>
          <w:sz w:val="24"/>
          <w:szCs w:val="24"/>
        </w:rPr>
        <w:t xml:space="preserve">est </w:t>
      </w:r>
      <w:r w:rsidR="00575811" w:rsidRPr="00311F13">
        <w:rPr>
          <w:rFonts w:ascii="Times New Roman" w:hAnsi="Times New Roman"/>
          <w:b/>
          <w:sz w:val="24"/>
          <w:szCs w:val="24"/>
        </w:rPr>
        <w:t>P</w:t>
      </w:r>
      <w:r w:rsidRPr="00311F13">
        <w:rPr>
          <w:rFonts w:ascii="Times New Roman" w:hAnsi="Times New Roman"/>
          <w:b/>
          <w:sz w:val="24"/>
          <w:szCs w:val="24"/>
        </w:rPr>
        <w:t>rocedure</w:t>
      </w:r>
    </w:p>
    <w:p w:rsidR="00E91121" w:rsidRDefault="001E2B53" w:rsidP="008F14AA">
      <w:pPr>
        <w:jc w:val="both"/>
        <w:rPr>
          <w:rFonts w:ascii="Times New Roman" w:hAnsi="Times New Roman"/>
          <w:sz w:val="24"/>
          <w:szCs w:val="24"/>
        </w:rPr>
      </w:pPr>
      <w:r>
        <w:rPr>
          <w:rFonts w:ascii="Times New Roman" w:hAnsi="Times New Roman"/>
          <w:sz w:val="24"/>
          <w:szCs w:val="24"/>
        </w:rPr>
        <w:lastRenderedPageBreak/>
        <w:t>All mixes were prepared as in table 1.0 in accordance with EFN</w:t>
      </w:r>
      <w:r w:rsidR="003F16B2">
        <w:rPr>
          <w:rFonts w:ascii="Times New Roman" w:hAnsi="Times New Roman"/>
          <w:sz w:val="24"/>
          <w:szCs w:val="24"/>
        </w:rPr>
        <w:t>ARC (2005) and BS EN 122350-8, (</w:t>
      </w:r>
      <w:r w:rsidR="00575811">
        <w:rPr>
          <w:rFonts w:ascii="Times New Roman" w:hAnsi="Times New Roman"/>
          <w:sz w:val="24"/>
          <w:szCs w:val="24"/>
        </w:rPr>
        <w:t xml:space="preserve">2009). Ninety (90 </w:t>
      </w:r>
      <w:proofErr w:type="spellStart"/>
      <w:r>
        <w:rPr>
          <w:rFonts w:ascii="Times New Roman" w:hAnsi="Times New Roman"/>
          <w:sz w:val="24"/>
          <w:szCs w:val="24"/>
        </w:rPr>
        <w:t>nos</w:t>
      </w:r>
      <w:proofErr w:type="spellEnd"/>
      <w:r>
        <w:rPr>
          <w:rFonts w:ascii="Times New Roman" w:hAnsi="Times New Roman"/>
          <w:sz w:val="24"/>
          <w:szCs w:val="24"/>
        </w:rPr>
        <w:t xml:space="preserve">) test specimen cubes and Ninety (90 </w:t>
      </w:r>
      <w:proofErr w:type="spellStart"/>
      <w:r>
        <w:rPr>
          <w:rFonts w:ascii="Times New Roman" w:hAnsi="Times New Roman"/>
          <w:sz w:val="24"/>
          <w:szCs w:val="24"/>
        </w:rPr>
        <w:t>nos</w:t>
      </w:r>
      <w:proofErr w:type="spellEnd"/>
      <w:r>
        <w:rPr>
          <w:rFonts w:ascii="Times New Roman" w:hAnsi="Times New Roman"/>
          <w:sz w:val="24"/>
          <w:szCs w:val="24"/>
        </w:rPr>
        <w:t xml:space="preserve">) Cylinders were cast </w:t>
      </w:r>
      <w:r w:rsidR="00E91121">
        <w:rPr>
          <w:rFonts w:ascii="Times New Roman" w:hAnsi="Times New Roman"/>
          <w:sz w:val="24"/>
          <w:szCs w:val="24"/>
        </w:rPr>
        <w:t xml:space="preserve">and </w:t>
      </w:r>
      <w:proofErr w:type="spellStart"/>
      <w:r w:rsidR="00E91121">
        <w:rPr>
          <w:rFonts w:ascii="Times New Roman" w:hAnsi="Times New Roman"/>
          <w:sz w:val="24"/>
          <w:szCs w:val="24"/>
        </w:rPr>
        <w:t>demoulded</w:t>
      </w:r>
      <w:proofErr w:type="spellEnd"/>
      <w:r w:rsidR="00E91121">
        <w:rPr>
          <w:rFonts w:ascii="Times New Roman" w:hAnsi="Times New Roman"/>
          <w:sz w:val="24"/>
          <w:szCs w:val="24"/>
        </w:rPr>
        <w:t xml:space="preserve"> after 24 </w:t>
      </w:r>
      <w:proofErr w:type="spellStart"/>
      <w:r w:rsidR="00E91121">
        <w:rPr>
          <w:rFonts w:ascii="Times New Roman" w:hAnsi="Times New Roman"/>
          <w:sz w:val="24"/>
          <w:szCs w:val="24"/>
        </w:rPr>
        <w:t>hrs</w:t>
      </w:r>
      <w:proofErr w:type="spellEnd"/>
      <w:r w:rsidR="00E91121">
        <w:rPr>
          <w:rFonts w:ascii="Times New Roman" w:hAnsi="Times New Roman"/>
          <w:sz w:val="24"/>
          <w:szCs w:val="24"/>
        </w:rPr>
        <w:t xml:space="preserve"> and cured for 3,7, 14, 21 and 28 days for compressive and tensile bond strength of the </w:t>
      </w:r>
      <w:proofErr w:type="spellStart"/>
      <w:r w:rsidR="00E91121">
        <w:rPr>
          <w:rFonts w:ascii="Times New Roman" w:hAnsi="Times New Roman"/>
          <w:sz w:val="24"/>
          <w:szCs w:val="24"/>
        </w:rPr>
        <w:t>Ferrocement</w:t>
      </w:r>
      <w:proofErr w:type="spellEnd"/>
      <w:r w:rsidR="00E91121">
        <w:rPr>
          <w:rFonts w:ascii="Times New Roman" w:hAnsi="Times New Roman"/>
          <w:sz w:val="24"/>
          <w:szCs w:val="24"/>
        </w:rPr>
        <w:t xml:space="preserve"> skin and Core materials.</w:t>
      </w:r>
      <w:r>
        <w:rPr>
          <w:rFonts w:ascii="Times New Roman" w:hAnsi="Times New Roman"/>
          <w:sz w:val="24"/>
          <w:szCs w:val="24"/>
        </w:rPr>
        <w:t xml:space="preserve"> </w:t>
      </w:r>
    </w:p>
    <w:p w:rsidR="00E91121" w:rsidRDefault="00E91121" w:rsidP="008F14AA">
      <w:pPr>
        <w:jc w:val="both"/>
        <w:rPr>
          <w:rFonts w:ascii="Times New Roman" w:hAnsi="Times New Roman"/>
          <w:sz w:val="24"/>
          <w:szCs w:val="24"/>
        </w:rPr>
      </w:pPr>
    </w:p>
    <w:p w:rsidR="00E91121" w:rsidRPr="000978B2" w:rsidRDefault="00B357EA" w:rsidP="008F14AA">
      <w:pPr>
        <w:jc w:val="both"/>
        <w:rPr>
          <w:rFonts w:ascii="Times New Roman" w:hAnsi="Times New Roman"/>
          <w:b/>
          <w:sz w:val="24"/>
          <w:szCs w:val="24"/>
        </w:rPr>
      </w:pPr>
      <w:r w:rsidRPr="000978B2">
        <w:rPr>
          <w:rFonts w:ascii="Times New Roman" w:hAnsi="Times New Roman"/>
          <w:b/>
          <w:sz w:val="24"/>
          <w:szCs w:val="24"/>
        </w:rPr>
        <w:t xml:space="preserve">2.2.2 </w:t>
      </w:r>
      <w:r w:rsidR="00E91121" w:rsidRPr="000978B2">
        <w:rPr>
          <w:rFonts w:ascii="Times New Roman" w:hAnsi="Times New Roman"/>
          <w:b/>
          <w:sz w:val="24"/>
          <w:szCs w:val="24"/>
        </w:rPr>
        <w:t>Test Specimens</w:t>
      </w:r>
    </w:p>
    <w:p w:rsidR="000709F9" w:rsidRDefault="00E91121" w:rsidP="008F14AA">
      <w:pPr>
        <w:jc w:val="both"/>
        <w:rPr>
          <w:rFonts w:ascii="Times New Roman" w:hAnsi="Times New Roman"/>
          <w:sz w:val="24"/>
          <w:szCs w:val="24"/>
        </w:rPr>
      </w:pPr>
      <w:r>
        <w:rPr>
          <w:rFonts w:ascii="Times New Roman" w:hAnsi="Times New Roman"/>
          <w:sz w:val="24"/>
          <w:szCs w:val="24"/>
        </w:rPr>
        <w:t xml:space="preserve">These consists of </w:t>
      </w:r>
      <w:r w:rsidR="009B4E3E">
        <w:rPr>
          <w:rFonts w:ascii="Times New Roman" w:hAnsi="Times New Roman"/>
          <w:sz w:val="24"/>
          <w:szCs w:val="24"/>
        </w:rPr>
        <w:t>U</w:t>
      </w:r>
      <w:r>
        <w:rPr>
          <w:rFonts w:ascii="Times New Roman" w:hAnsi="Times New Roman"/>
          <w:sz w:val="24"/>
          <w:szCs w:val="24"/>
        </w:rPr>
        <w:t xml:space="preserve">-shaped </w:t>
      </w:r>
      <w:proofErr w:type="spellStart"/>
      <w:r w:rsidR="009B4E3E">
        <w:rPr>
          <w:rFonts w:ascii="Times New Roman" w:hAnsi="Times New Roman"/>
          <w:sz w:val="24"/>
          <w:szCs w:val="24"/>
        </w:rPr>
        <w:t>F</w:t>
      </w:r>
      <w:r>
        <w:rPr>
          <w:rFonts w:ascii="Times New Roman" w:hAnsi="Times New Roman"/>
          <w:sz w:val="24"/>
          <w:szCs w:val="24"/>
        </w:rPr>
        <w:t>errocement</w:t>
      </w:r>
      <w:proofErr w:type="spellEnd"/>
      <w:r>
        <w:rPr>
          <w:rFonts w:ascii="Times New Roman" w:hAnsi="Times New Roman"/>
          <w:sz w:val="24"/>
          <w:szCs w:val="24"/>
        </w:rPr>
        <w:t xml:space="preserve"> laminates (Figure 1) incorporated as permanent Forms (150 x 300 x1200 mm) </w:t>
      </w:r>
      <w:r w:rsidR="006B5A98">
        <w:rPr>
          <w:rFonts w:ascii="Times New Roman" w:hAnsi="Times New Roman"/>
          <w:sz w:val="24"/>
          <w:szCs w:val="24"/>
        </w:rPr>
        <w:t xml:space="preserve">in practice but was simulated  as cylinders (100 </w:t>
      </w:r>
      <w:r w:rsidR="002D741B">
        <w:rPr>
          <w:rFonts w:ascii="Times New Roman" w:hAnsi="Times New Roman"/>
          <w:sz w:val="24"/>
          <w:szCs w:val="24"/>
        </w:rPr>
        <w:t>Ф</w:t>
      </w:r>
      <w:r w:rsidR="009B4E3E">
        <w:rPr>
          <w:rFonts w:ascii="Times New Roman" w:hAnsi="Times New Roman"/>
          <w:sz w:val="24"/>
          <w:szCs w:val="24"/>
        </w:rPr>
        <w:t xml:space="preserve"> </w:t>
      </w:r>
      <w:r w:rsidR="006B5A98">
        <w:rPr>
          <w:rFonts w:ascii="Times New Roman" w:hAnsi="Times New Roman"/>
          <w:sz w:val="24"/>
          <w:szCs w:val="24"/>
        </w:rPr>
        <w:t>mm x 200 mm</w:t>
      </w:r>
      <w:r w:rsidR="002D741B">
        <w:rPr>
          <w:rFonts w:ascii="Times New Roman" w:hAnsi="Times New Roman"/>
          <w:sz w:val="24"/>
          <w:szCs w:val="24"/>
        </w:rPr>
        <w:t xml:space="preserve">). The SCC Form (Cylinder) </w:t>
      </w:r>
      <w:r w:rsidR="00904E96">
        <w:rPr>
          <w:rFonts w:ascii="Times New Roman" w:hAnsi="Times New Roman"/>
          <w:sz w:val="24"/>
          <w:szCs w:val="24"/>
        </w:rPr>
        <w:t xml:space="preserve">were cast with mortar, SCC and granite Mortars. Three (3nos) Cylinders each, were cast as plane bond (control) while another three (3 </w:t>
      </w:r>
      <w:proofErr w:type="spellStart"/>
      <w:r w:rsidR="00904E96">
        <w:rPr>
          <w:rFonts w:ascii="Times New Roman" w:hAnsi="Times New Roman"/>
          <w:sz w:val="24"/>
          <w:szCs w:val="24"/>
        </w:rPr>
        <w:t>nos</w:t>
      </w:r>
      <w:proofErr w:type="spellEnd"/>
      <w:r w:rsidR="00904E96">
        <w:rPr>
          <w:rFonts w:ascii="Times New Roman" w:hAnsi="Times New Roman"/>
          <w:sz w:val="24"/>
          <w:szCs w:val="24"/>
        </w:rPr>
        <w:t xml:space="preserve">) cast as interlock bond </w:t>
      </w:r>
      <w:r w:rsidR="00643846">
        <w:rPr>
          <w:rFonts w:ascii="Times New Roman" w:hAnsi="Times New Roman"/>
          <w:sz w:val="24"/>
          <w:szCs w:val="24"/>
        </w:rPr>
        <w:t xml:space="preserve">for the interface between the </w:t>
      </w:r>
      <w:proofErr w:type="spellStart"/>
      <w:r w:rsidR="00643846">
        <w:rPr>
          <w:rFonts w:ascii="Times New Roman" w:hAnsi="Times New Roman"/>
          <w:sz w:val="24"/>
          <w:szCs w:val="24"/>
        </w:rPr>
        <w:t>Ferrocement</w:t>
      </w:r>
      <w:proofErr w:type="spellEnd"/>
      <w:r w:rsidR="00643846">
        <w:rPr>
          <w:rFonts w:ascii="Times New Roman" w:hAnsi="Times New Roman"/>
          <w:sz w:val="24"/>
          <w:szCs w:val="24"/>
        </w:rPr>
        <w:t xml:space="preserve"> skin and the core Materials. An average of three tests results is recorded herein. The composite </w:t>
      </w:r>
      <w:r w:rsidR="002D417E">
        <w:rPr>
          <w:rFonts w:ascii="Times New Roman" w:hAnsi="Times New Roman"/>
          <w:sz w:val="24"/>
          <w:szCs w:val="24"/>
        </w:rPr>
        <w:t>samples were produced at two stages</w:t>
      </w:r>
      <w:r w:rsidR="003640F8">
        <w:rPr>
          <w:rFonts w:ascii="Times New Roman" w:hAnsi="Times New Roman"/>
          <w:sz w:val="24"/>
          <w:szCs w:val="24"/>
        </w:rPr>
        <w:t xml:space="preserve">: the mix for the </w:t>
      </w:r>
      <w:proofErr w:type="spellStart"/>
      <w:r w:rsidR="00912D8A">
        <w:rPr>
          <w:rFonts w:ascii="Times New Roman" w:hAnsi="Times New Roman"/>
          <w:sz w:val="24"/>
          <w:szCs w:val="24"/>
        </w:rPr>
        <w:t>F</w:t>
      </w:r>
      <w:r w:rsidR="003640F8">
        <w:rPr>
          <w:rFonts w:ascii="Times New Roman" w:hAnsi="Times New Roman"/>
          <w:sz w:val="24"/>
          <w:szCs w:val="24"/>
        </w:rPr>
        <w:t>errocement</w:t>
      </w:r>
      <w:proofErr w:type="spellEnd"/>
      <w:r w:rsidR="003640F8">
        <w:rPr>
          <w:rFonts w:ascii="Times New Roman" w:hAnsi="Times New Roman"/>
          <w:sz w:val="24"/>
          <w:szCs w:val="24"/>
        </w:rPr>
        <w:t xml:space="preserve"> skin  was cast first  which formed 50 % volume of the </w:t>
      </w:r>
      <w:r w:rsidR="00912D8A">
        <w:rPr>
          <w:rFonts w:ascii="Times New Roman" w:hAnsi="Times New Roman"/>
          <w:sz w:val="24"/>
          <w:szCs w:val="24"/>
        </w:rPr>
        <w:t>C</w:t>
      </w:r>
      <w:r w:rsidR="003640F8">
        <w:rPr>
          <w:rFonts w:ascii="Times New Roman" w:hAnsi="Times New Roman"/>
          <w:sz w:val="24"/>
          <w:szCs w:val="24"/>
        </w:rPr>
        <w:t xml:space="preserve">ylinder </w:t>
      </w:r>
      <w:proofErr w:type="spellStart"/>
      <w:r w:rsidR="00912D8A">
        <w:rPr>
          <w:rFonts w:ascii="Times New Roman" w:hAnsi="Times New Roman"/>
          <w:sz w:val="24"/>
          <w:szCs w:val="24"/>
        </w:rPr>
        <w:t>M</w:t>
      </w:r>
      <w:r w:rsidR="003640F8">
        <w:rPr>
          <w:rFonts w:ascii="Times New Roman" w:hAnsi="Times New Roman"/>
          <w:sz w:val="24"/>
          <w:szCs w:val="24"/>
        </w:rPr>
        <w:t>ould</w:t>
      </w:r>
      <w:proofErr w:type="spellEnd"/>
      <w:r w:rsidR="003640F8">
        <w:rPr>
          <w:rFonts w:ascii="Times New Roman" w:hAnsi="Times New Roman"/>
          <w:sz w:val="24"/>
          <w:szCs w:val="24"/>
        </w:rPr>
        <w:t xml:space="preserve">, allowed to set for about 15 to 20 minutes </w:t>
      </w:r>
      <w:r w:rsidR="000709F9">
        <w:rPr>
          <w:rFonts w:ascii="Times New Roman" w:hAnsi="Times New Roman"/>
          <w:sz w:val="24"/>
          <w:szCs w:val="24"/>
        </w:rPr>
        <w:t xml:space="preserve">and then the core material cast too (Plates II,III, IV). This was repeated for all the Mixes and for both core and </w:t>
      </w:r>
      <w:proofErr w:type="spellStart"/>
      <w:r w:rsidR="000709F9">
        <w:rPr>
          <w:rFonts w:ascii="Times New Roman" w:hAnsi="Times New Roman"/>
          <w:sz w:val="24"/>
          <w:szCs w:val="24"/>
        </w:rPr>
        <w:t>Ferrocement</w:t>
      </w:r>
      <w:proofErr w:type="spellEnd"/>
      <w:r w:rsidR="000709F9">
        <w:rPr>
          <w:rFonts w:ascii="Times New Roman" w:hAnsi="Times New Roman"/>
          <w:sz w:val="24"/>
          <w:szCs w:val="24"/>
        </w:rPr>
        <w:t xml:space="preserve"> skin </w:t>
      </w:r>
      <w:r w:rsidR="009B37AE">
        <w:rPr>
          <w:rFonts w:ascii="Times New Roman" w:hAnsi="Times New Roman"/>
          <w:sz w:val="24"/>
          <w:szCs w:val="24"/>
        </w:rPr>
        <w:t>M</w:t>
      </w:r>
      <w:r w:rsidR="000709F9">
        <w:rPr>
          <w:rFonts w:ascii="Times New Roman" w:hAnsi="Times New Roman"/>
          <w:sz w:val="24"/>
          <w:szCs w:val="24"/>
        </w:rPr>
        <w:t>aterials.</w:t>
      </w:r>
    </w:p>
    <w:p w:rsidR="009B35D5" w:rsidRDefault="000C6921" w:rsidP="008F14AA">
      <w:pPr>
        <w:jc w:val="both"/>
        <w:rPr>
          <w:rFonts w:ascii="Times New Roman" w:hAnsi="Times New Roman"/>
          <w:sz w:val="24"/>
          <w:szCs w:val="24"/>
        </w:rPr>
      </w:pPr>
      <w:r w:rsidRPr="00B177FF">
        <w:rPr>
          <w:rFonts w:ascii="Times New Roman" w:hAnsi="Times New Roman"/>
          <w:noProof/>
          <w:sz w:val="24"/>
          <w:szCs w:val="24"/>
        </w:rPr>
        <w:drawing>
          <wp:inline distT="0" distB="0" distL="0" distR="0" wp14:anchorId="3B8ADBBD" wp14:editId="591CA432">
            <wp:extent cx="4771435" cy="3200400"/>
            <wp:effectExtent l="0" t="0" r="0" b="0"/>
            <wp:docPr id="10" name="Picture 10" descr="C:\Users\USER\Desktop\drawings ORIG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rawings ORIGINAL-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9784" cy="3206000"/>
                    </a:xfrm>
                    <a:prstGeom prst="rect">
                      <a:avLst/>
                    </a:prstGeom>
                    <a:noFill/>
                    <a:ln>
                      <a:noFill/>
                    </a:ln>
                  </pic:spPr>
                </pic:pic>
              </a:graphicData>
            </a:graphic>
          </wp:inline>
        </w:drawing>
      </w:r>
    </w:p>
    <w:p w:rsidR="009B35D5" w:rsidRDefault="009B35D5" w:rsidP="008F14AA">
      <w:pPr>
        <w:jc w:val="both"/>
        <w:rPr>
          <w:rFonts w:ascii="Times New Roman" w:hAnsi="Times New Roman"/>
          <w:sz w:val="24"/>
          <w:szCs w:val="24"/>
        </w:rPr>
      </w:pPr>
    </w:p>
    <w:p w:rsidR="00C576F8" w:rsidRDefault="00CB458C" w:rsidP="008F14AA">
      <w:pPr>
        <w:jc w:val="both"/>
        <w:rPr>
          <w:rFonts w:ascii="Times New Roman" w:hAnsi="Times New Roman"/>
          <w:sz w:val="24"/>
          <w:szCs w:val="24"/>
        </w:rPr>
      </w:pPr>
      <w:r>
        <w:rPr>
          <w:noProof/>
        </w:rPr>
        <w:lastRenderedPageBreak/>
        <w:drawing>
          <wp:inline distT="0" distB="0" distL="0" distR="0" wp14:anchorId="0DF79EE8" wp14:editId="6F97D1EA">
            <wp:extent cx="4218305" cy="2295525"/>
            <wp:effectExtent l="0" t="0" r="0" b="9525"/>
            <wp:docPr id="4" name="Picture 4" descr="C:\Users\USER\AppData\Local\Microsoft\Windows\Temporary Internet Files\Content.Word\drawings ORIG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drawings ORIGINAL-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6575" cy="2300025"/>
                    </a:xfrm>
                    <a:prstGeom prst="rect">
                      <a:avLst/>
                    </a:prstGeom>
                    <a:noFill/>
                    <a:ln>
                      <a:noFill/>
                    </a:ln>
                  </pic:spPr>
                </pic:pic>
              </a:graphicData>
            </a:graphic>
          </wp:inline>
        </w:drawing>
      </w:r>
      <w:r>
        <w:rPr>
          <w:rFonts w:ascii="Times New Roman" w:hAnsi="Times New Roman"/>
          <w:sz w:val="24"/>
          <w:szCs w:val="24"/>
        </w:rPr>
        <w:t xml:space="preserve"> </w:t>
      </w:r>
    </w:p>
    <w:p w:rsidR="008D4CD2" w:rsidRDefault="00762169" w:rsidP="008F14AA">
      <w:pPr>
        <w:jc w:val="both"/>
        <w:rPr>
          <w:rFonts w:ascii="Times New Roman" w:hAnsi="Times New Roman"/>
          <w:sz w:val="24"/>
          <w:szCs w:val="24"/>
        </w:rPr>
      </w:pPr>
      <w:r>
        <w:rPr>
          <w:noProof/>
        </w:rPr>
        <w:drawing>
          <wp:inline distT="0" distB="0" distL="0" distR="0" wp14:anchorId="320630B4" wp14:editId="32873179">
            <wp:extent cx="3657489" cy="2447925"/>
            <wp:effectExtent l="0" t="0" r="635" b="0"/>
            <wp:docPr id="5" name="Picture 5" descr="C:\Users\USER\AppData\Local\Microsoft\Windows\Temporary Internet Files\Content.Word\drawings ORIGIN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drawings ORIGINAL-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4214" cy="2465812"/>
                    </a:xfrm>
                    <a:prstGeom prst="rect">
                      <a:avLst/>
                    </a:prstGeom>
                    <a:noFill/>
                    <a:ln>
                      <a:noFill/>
                    </a:ln>
                  </pic:spPr>
                </pic:pic>
              </a:graphicData>
            </a:graphic>
          </wp:inline>
        </w:drawing>
      </w:r>
      <w:r>
        <w:rPr>
          <w:rFonts w:ascii="Times New Roman" w:hAnsi="Times New Roman"/>
          <w:sz w:val="24"/>
          <w:szCs w:val="24"/>
        </w:rPr>
        <w:t xml:space="preserve"> </w:t>
      </w:r>
    </w:p>
    <w:p w:rsidR="00D20DC1" w:rsidRDefault="00D20DC1" w:rsidP="008F14AA">
      <w:pPr>
        <w:jc w:val="both"/>
        <w:rPr>
          <w:rFonts w:ascii="Times New Roman" w:hAnsi="Times New Roman"/>
          <w:sz w:val="24"/>
          <w:szCs w:val="24"/>
        </w:rPr>
      </w:pPr>
    </w:p>
    <w:p w:rsidR="000709F9" w:rsidRDefault="00695498" w:rsidP="008F14AA">
      <w:pPr>
        <w:jc w:val="both"/>
        <w:rPr>
          <w:rFonts w:ascii="Times New Roman" w:hAnsi="Times New Roman"/>
          <w:sz w:val="24"/>
          <w:szCs w:val="24"/>
        </w:rPr>
      </w:pPr>
      <w:r w:rsidRPr="00B1697C">
        <w:rPr>
          <w:rFonts w:ascii="Times New Roman" w:hAnsi="Times New Roman"/>
          <w:noProof/>
          <w:sz w:val="24"/>
          <w:szCs w:val="24"/>
        </w:rPr>
        <w:drawing>
          <wp:inline distT="0" distB="0" distL="0" distR="0" wp14:anchorId="1659677A" wp14:editId="7EE3636C">
            <wp:extent cx="3781425" cy="2609850"/>
            <wp:effectExtent l="0" t="0" r="9525" b="0"/>
            <wp:docPr id="6" name="Picture 6" descr="C:\Users\USER\Downloads\work pictures\IMG_20220116_163743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ork pictures\IMG_20220116_163743_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2989" cy="2610929"/>
                    </a:xfrm>
                    <a:prstGeom prst="rect">
                      <a:avLst/>
                    </a:prstGeom>
                    <a:noFill/>
                    <a:ln>
                      <a:noFill/>
                    </a:ln>
                  </pic:spPr>
                </pic:pic>
              </a:graphicData>
            </a:graphic>
          </wp:inline>
        </w:drawing>
      </w:r>
    </w:p>
    <w:p w:rsidR="00620119" w:rsidRDefault="00695498" w:rsidP="008F14AA">
      <w:pPr>
        <w:jc w:val="both"/>
        <w:rPr>
          <w:rFonts w:ascii="Times New Roman" w:hAnsi="Times New Roman"/>
          <w:sz w:val="24"/>
          <w:szCs w:val="24"/>
        </w:rPr>
      </w:pPr>
      <w:r>
        <w:rPr>
          <w:rFonts w:ascii="Times New Roman" w:hAnsi="Times New Roman"/>
          <w:sz w:val="24"/>
          <w:szCs w:val="24"/>
        </w:rPr>
        <w:t>Plate I: Materials used to form interlock bond</w:t>
      </w:r>
    </w:p>
    <w:p w:rsidR="00695498" w:rsidRDefault="00695498" w:rsidP="008F14AA">
      <w:pPr>
        <w:jc w:val="both"/>
        <w:rPr>
          <w:rFonts w:ascii="Times New Roman" w:hAnsi="Times New Roman"/>
          <w:sz w:val="24"/>
          <w:szCs w:val="24"/>
        </w:rPr>
      </w:pPr>
    </w:p>
    <w:p w:rsidR="00A032D0" w:rsidRDefault="00A032D0" w:rsidP="008F14AA">
      <w:pPr>
        <w:jc w:val="both"/>
        <w:rPr>
          <w:rFonts w:ascii="Times New Roman" w:hAnsi="Times New Roman"/>
          <w:sz w:val="24"/>
          <w:szCs w:val="24"/>
        </w:rPr>
      </w:pPr>
      <w:r w:rsidRPr="00F21ED6">
        <w:rPr>
          <w:rFonts w:ascii="Times New Roman" w:hAnsi="Times New Roman"/>
          <w:noProof/>
          <w:sz w:val="24"/>
          <w:szCs w:val="24"/>
        </w:rPr>
        <w:drawing>
          <wp:inline distT="0" distB="0" distL="0" distR="0" wp14:anchorId="107621F9" wp14:editId="1F0205F5">
            <wp:extent cx="3911600" cy="2933700"/>
            <wp:effectExtent l="0" t="0" r="0" b="0"/>
            <wp:docPr id="7" name="Picture 7" descr="C:\Users\USER\Downloads\work pictures\IMG_20220113_142043_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ork pictures\IMG_20220113_142043_6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1600" cy="2933700"/>
                    </a:xfrm>
                    <a:prstGeom prst="rect">
                      <a:avLst/>
                    </a:prstGeom>
                    <a:noFill/>
                    <a:ln>
                      <a:noFill/>
                    </a:ln>
                  </pic:spPr>
                </pic:pic>
              </a:graphicData>
            </a:graphic>
          </wp:inline>
        </w:drawing>
      </w:r>
      <w:r>
        <w:rPr>
          <w:rFonts w:ascii="Times New Roman" w:hAnsi="Times New Roman"/>
          <w:sz w:val="24"/>
          <w:szCs w:val="24"/>
        </w:rPr>
        <w:t xml:space="preserve"> </w:t>
      </w:r>
    </w:p>
    <w:p w:rsidR="0003161A" w:rsidRDefault="00A032D0" w:rsidP="008F14AA">
      <w:pPr>
        <w:jc w:val="both"/>
        <w:rPr>
          <w:rFonts w:ascii="Times New Roman" w:hAnsi="Times New Roman"/>
          <w:sz w:val="24"/>
          <w:szCs w:val="24"/>
        </w:rPr>
      </w:pPr>
      <w:r>
        <w:rPr>
          <w:rFonts w:ascii="Times New Roman" w:hAnsi="Times New Roman"/>
          <w:sz w:val="24"/>
          <w:szCs w:val="24"/>
        </w:rPr>
        <w:t xml:space="preserve">Plate II: Test specimen preparation </w:t>
      </w:r>
      <w:r w:rsidR="00FD2B51">
        <w:rPr>
          <w:rFonts w:ascii="Times New Roman" w:hAnsi="Times New Roman"/>
          <w:sz w:val="24"/>
          <w:szCs w:val="24"/>
        </w:rPr>
        <w:t>for interlock bond</w:t>
      </w:r>
      <w:r>
        <w:rPr>
          <w:rFonts w:ascii="Times New Roman" w:hAnsi="Times New Roman"/>
          <w:sz w:val="24"/>
          <w:szCs w:val="24"/>
        </w:rPr>
        <w:t xml:space="preserve">  </w:t>
      </w:r>
    </w:p>
    <w:p w:rsidR="0003161A" w:rsidRDefault="0003161A" w:rsidP="008F14AA">
      <w:pPr>
        <w:jc w:val="both"/>
        <w:rPr>
          <w:rFonts w:ascii="Times New Roman" w:hAnsi="Times New Roman"/>
          <w:sz w:val="24"/>
          <w:szCs w:val="24"/>
        </w:rPr>
      </w:pPr>
    </w:p>
    <w:p w:rsidR="0003161A" w:rsidRDefault="00A032D0" w:rsidP="008F14AA">
      <w:pPr>
        <w:jc w:val="both"/>
        <w:rPr>
          <w:rFonts w:ascii="Times New Roman" w:hAnsi="Times New Roman"/>
          <w:sz w:val="24"/>
          <w:szCs w:val="24"/>
        </w:rPr>
      </w:pPr>
      <w:r>
        <w:rPr>
          <w:rFonts w:ascii="Times New Roman" w:hAnsi="Times New Roman"/>
          <w:sz w:val="24"/>
          <w:szCs w:val="24"/>
        </w:rPr>
        <w:t xml:space="preserve">  </w:t>
      </w:r>
      <w:r w:rsidR="0003161A" w:rsidRPr="0055312D">
        <w:rPr>
          <w:rFonts w:ascii="Times New Roman" w:hAnsi="Times New Roman"/>
          <w:noProof/>
          <w:sz w:val="24"/>
          <w:szCs w:val="24"/>
        </w:rPr>
        <w:drawing>
          <wp:inline distT="0" distB="0" distL="0" distR="0" wp14:anchorId="43A58286" wp14:editId="3F8D3183">
            <wp:extent cx="3895725" cy="3298190"/>
            <wp:effectExtent l="0" t="0" r="9525" b="0"/>
            <wp:docPr id="12" name="Picture 12" descr="C:\Users\USER\Downloads\work pictures\IMG_20220120_111106_3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ork pictures\IMG_20220120_111106_371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7735" cy="3299892"/>
                    </a:xfrm>
                    <a:prstGeom prst="rect">
                      <a:avLst/>
                    </a:prstGeom>
                    <a:noFill/>
                    <a:ln>
                      <a:noFill/>
                    </a:ln>
                  </pic:spPr>
                </pic:pic>
              </a:graphicData>
            </a:graphic>
          </wp:inline>
        </w:drawing>
      </w:r>
      <w:r>
        <w:rPr>
          <w:rFonts w:ascii="Times New Roman" w:hAnsi="Times New Roman"/>
          <w:sz w:val="24"/>
          <w:szCs w:val="24"/>
        </w:rPr>
        <w:t xml:space="preserve">     </w:t>
      </w:r>
      <w:r w:rsidR="00FD2B51">
        <w:rPr>
          <w:rFonts w:ascii="Times New Roman" w:hAnsi="Times New Roman"/>
          <w:sz w:val="24"/>
          <w:szCs w:val="24"/>
        </w:rPr>
        <w:t xml:space="preserve">       </w:t>
      </w:r>
      <w:r w:rsidR="0003161A">
        <w:rPr>
          <w:rFonts w:ascii="Times New Roman" w:hAnsi="Times New Roman"/>
          <w:sz w:val="24"/>
          <w:szCs w:val="24"/>
        </w:rPr>
        <w:t xml:space="preserve"> </w:t>
      </w:r>
    </w:p>
    <w:p w:rsidR="0003161A" w:rsidRDefault="0003161A" w:rsidP="008F14AA">
      <w:pPr>
        <w:jc w:val="both"/>
        <w:rPr>
          <w:rFonts w:ascii="Times New Roman" w:hAnsi="Times New Roman"/>
          <w:sz w:val="24"/>
          <w:szCs w:val="24"/>
        </w:rPr>
      </w:pPr>
      <w:r>
        <w:rPr>
          <w:rFonts w:ascii="Times New Roman" w:hAnsi="Times New Roman"/>
          <w:sz w:val="24"/>
          <w:szCs w:val="24"/>
        </w:rPr>
        <w:t xml:space="preserve">Plate III: Cast interlock bond specimen                                                                                                 </w:t>
      </w:r>
    </w:p>
    <w:p w:rsidR="00D20DC1" w:rsidRDefault="0003161A" w:rsidP="008F14AA">
      <w:pPr>
        <w:jc w:val="both"/>
        <w:rPr>
          <w:rFonts w:ascii="Times New Roman" w:hAnsi="Times New Roman"/>
          <w:sz w:val="24"/>
          <w:szCs w:val="24"/>
        </w:rPr>
      </w:pPr>
      <w:r>
        <w:rPr>
          <w:rFonts w:ascii="Times New Roman" w:hAnsi="Times New Roman"/>
          <w:sz w:val="24"/>
          <w:szCs w:val="24"/>
        </w:rPr>
        <w:t xml:space="preserve">                                                                                                    </w:t>
      </w:r>
    </w:p>
    <w:p w:rsidR="00A032D0" w:rsidRDefault="0003161A" w:rsidP="008F14AA">
      <w:pPr>
        <w:jc w:val="both"/>
        <w:rPr>
          <w:rFonts w:ascii="Times New Roman" w:hAnsi="Times New Roman"/>
          <w:sz w:val="24"/>
          <w:szCs w:val="24"/>
        </w:rPr>
      </w:pPr>
      <w:r>
        <w:rPr>
          <w:rFonts w:ascii="Times New Roman" w:hAnsi="Times New Roman"/>
          <w:sz w:val="24"/>
          <w:szCs w:val="24"/>
        </w:rPr>
        <w:t xml:space="preserve">              </w:t>
      </w:r>
      <w:r w:rsidR="00FD2B51">
        <w:rPr>
          <w:rFonts w:ascii="Times New Roman" w:hAnsi="Times New Roman"/>
          <w:sz w:val="24"/>
          <w:szCs w:val="24"/>
        </w:rPr>
        <w:t xml:space="preserve">                               </w:t>
      </w:r>
      <w:r w:rsidR="00A032D0">
        <w:rPr>
          <w:rFonts w:ascii="Times New Roman" w:hAnsi="Times New Roman"/>
          <w:sz w:val="24"/>
          <w:szCs w:val="24"/>
        </w:rPr>
        <w:t xml:space="preserve">     </w:t>
      </w:r>
    </w:p>
    <w:p w:rsidR="000709F9" w:rsidRPr="000978B2" w:rsidRDefault="000709F9" w:rsidP="008F14AA">
      <w:pPr>
        <w:jc w:val="both"/>
        <w:rPr>
          <w:rFonts w:ascii="Times New Roman" w:hAnsi="Times New Roman"/>
          <w:b/>
          <w:sz w:val="24"/>
          <w:szCs w:val="24"/>
        </w:rPr>
      </w:pPr>
      <w:r w:rsidRPr="000978B2">
        <w:rPr>
          <w:rFonts w:ascii="Times New Roman" w:hAnsi="Times New Roman"/>
          <w:b/>
          <w:sz w:val="24"/>
          <w:szCs w:val="24"/>
        </w:rPr>
        <w:lastRenderedPageBreak/>
        <w:t xml:space="preserve">2.3 </w:t>
      </w:r>
      <w:r w:rsidR="006A08BF" w:rsidRPr="000978B2">
        <w:rPr>
          <w:rFonts w:ascii="Times New Roman" w:hAnsi="Times New Roman"/>
          <w:b/>
          <w:sz w:val="24"/>
          <w:szCs w:val="24"/>
        </w:rPr>
        <w:t>M</w:t>
      </w:r>
      <w:r w:rsidRPr="000978B2">
        <w:rPr>
          <w:rFonts w:ascii="Times New Roman" w:hAnsi="Times New Roman"/>
          <w:b/>
          <w:sz w:val="24"/>
          <w:szCs w:val="24"/>
        </w:rPr>
        <w:t>ethod</w:t>
      </w:r>
    </w:p>
    <w:p w:rsidR="00912D8A" w:rsidRDefault="000709F9" w:rsidP="008F14AA">
      <w:pPr>
        <w:jc w:val="both"/>
        <w:rPr>
          <w:rFonts w:ascii="Times New Roman" w:hAnsi="Times New Roman"/>
          <w:sz w:val="24"/>
          <w:szCs w:val="24"/>
        </w:rPr>
      </w:pPr>
      <w:r>
        <w:rPr>
          <w:rFonts w:ascii="Times New Roman" w:hAnsi="Times New Roman"/>
          <w:sz w:val="24"/>
          <w:szCs w:val="24"/>
        </w:rPr>
        <w:t xml:space="preserve">The study was conducted through experimentation </w:t>
      </w:r>
      <w:r w:rsidR="00DF468E">
        <w:rPr>
          <w:rFonts w:ascii="Times New Roman" w:hAnsi="Times New Roman"/>
          <w:sz w:val="24"/>
          <w:szCs w:val="24"/>
        </w:rPr>
        <w:t xml:space="preserve">in the </w:t>
      </w:r>
      <w:r w:rsidR="003356E3">
        <w:rPr>
          <w:rFonts w:ascii="Times New Roman" w:hAnsi="Times New Roman"/>
          <w:sz w:val="24"/>
          <w:szCs w:val="24"/>
        </w:rPr>
        <w:t>D</w:t>
      </w:r>
      <w:r w:rsidR="00DF468E">
        <w:rPr>
          <w:rFonts w:ascii="Times New Roman" w:hAnsi="Times New Roman"/>
          <w:sz w:val="24"/>
          <w:szCs w:val="24"/>
        </w:rPr>
        <w:t xml:space="preserve">epartment of </w:t>
      </w:r>
      <w:r w:rsidR="003356E3">
        <w:rPr>
          <w:rFonts w:ascii="Times New Roman" w:hAnsi="Times New Roman"/>
          <w:sz w:val="24"/>
          <w:szCs w:val="24"/>
        </w:rPr>
        <w:t>Building, Federal University of T</w:t>
      </w:r>
      <w:r w:rsidR="00DF468E">
        <w:rPr>
          <w:rFonts w:ascii="Times New Roman" w:hAnsi="Times New Roman"/>
          <w:sz w:val="24"/>
          <w:szCs w:val="24"/>
        </w:rPr>
        <w:t xml:space="preserve">echnology, </w:t>
      </w:r>
      <w:proofErr w:type="spellStart"/>
      <w:r w:rsidR="00DF468E">
        <w:rPr>
          <w:rFonts w:ascii="Times New Roman" w:hAnsi="Times New Roman"/>
          <w:sz w:val="24"/>
          <w:szCs w:val="24"/>
        </w:rPr>
        <w:t>Minna</w:t>
      </w:r>
      <w:proofErr w:type="spellEnd"/>
      <w:r w:rsidR="00DF468E">
        <w:rPr>
          <w:rFonts w:ascii="Times New Roman" w:hAnsi="Times New Roman"/>
          <w:sz w:val="24"/>
          <w:szCs w:val="24"/>
        </w:rPr>
        <w:t xml:space="preserve">, characterizing the bond strength of the </w:t>
      </w:r>
      <w:proofErr w:type="spellStart"/>
      <w:r w:rsidR="00DF468E">
        <w:rPr>
          <w:rFonts w:ascii="Times New Roman" w:hAnsi="Times New Roman"/>
          <w:sz w:val="24"/>
          <w:szCs w:val="24"/>
        </w:rPr>
        <w:t>Ferrocement</w:t>
      </w:r>
      <w:proofErr w:type="spellEnd"/>
      <w:r w:rsidR="00DF468E">
        <w:rPr>
          <w:rFonts w:ascii="Times New Roman" w:hAnsi="Times New Roman"/>
          <w:sz w:val="24"/>
          <w:szCs w:val="24"/>
        </w:rPr>
        <w:t xml:space="preserve"> Form simulated as test specimen Cylinders. The test cubes were crushed using a universal testing machine after each curing age. The simulated Cylinders as replicas of the </w:t>
      </w:r>
      <w:proofErr w:type="spellStart"/>
      <w:r w:rsidR="00DF468E">
        <w:rPr>
          <w:rFonts w:ascii="Times New Roman" w:hAnsi="Times New Roman"/>
          <w:sz w:val="24"/>
          <w:szCs w:val="24"/>
        </w:rPr>
        <w:t>Ferrocement</w:t>
      </w:r>
      <w:proofErr w:type="spellEnd"/>
      <w:r w:rsidR="00DF468E">
        <w:rPr>
          <w:rFonts w:ascii="Times New Roman" w:hAnsi="Times New Roman"/>
          <w:sz w:val="24"/>
          <w:szCs w:val="24"/>
        </w:rPr>
        <w:t xml:space="preserve"> Form were tested using an indirect tensile test method (Figure 1a and 1b) and the tensile bond strength determined using equation (1).</w:t>
      </w:r>
      <w:r w:rsidR="00663709">
        <w:rPr>
          <w:rFonts w:ascii="Times New Roman" w:hAnsi="Times New Roman"/>
          <w:sz w:val="24"/>
          <w:szCs w:val="24"/>
        </w:rPr>
        <w:t xml:space="preserve">The bond strength values of the tested samples were qualified in performance in accordance with the work of </w:t>
      </w:r>
      <w:proofErr w:type="spellStart"/>
      <w:r w:rsidR="006A08BF">
        <w:rPr>
          <w:rFonts w:ascii="Times New Roman" w:hAnsi="Times New Roman"/>
          <w:sz w:val="24"/>
          <w:szCs w:val="24"/>
        </w:rPr>
        <w:t>S</w:t>
      </w:r>
      <w:r w:rsidR="00663709">
        <w:rPr>
          <w:rFonts w:ascii="Times New Roman" w:hAnsi="Times New Roman"/>
          <w:sz w:val="24"/>
          <w:szCs w:val="24"/>
        </w:rPr>
        <w:t>pringkel</w:t>
      </w:r>
      <w:proofErr w:type="spellEnd"/>
      <w:r w:rsidR="00663709">
        <w:rPr>
          <w:rFonts w:ascii="Times New Roman" w:hAnsi="Times New Roman"/>
          <w:sz w:val="24"/>
          <w:szCs w:val="24"/>
        </w:rPr>
        <w:t xml:space="preserve"> (2000).</w:t>
      </w:r>
    </w:p>
    <w:p w:rsidR="00B34E30" w:rsidRDefault="00B34E30" w:rsidP="008F14AA">
      <w:pPr>
        <w:jc w:val="both"/>
        <w:rPr>
          <w:rFonts w:ascii="Times New Roman" w:hAnsi="Times New Roman"/>
          <w:sz w:val="24"/>
          <w:szCs w:val="24"/>
        </w:rPr>
      </w:pPr>
    </w:p>
    <w:p w:rsidR="00305C10" w:rsidRDefault="00912D8A" w:rsidP="008F14AA">
      <w:pPr>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Fct</w:t>
      </w:r>
      <w:proofErr w:type="spellEnd"/>
      <w:r>
        <w:rPr>
          <w:rFonts w:ascii="Times New Roman" w:hAnsi="Times New Roman"/>
          <w:sz w:val="24"/>
          <w:szCs w:val="24"/>
        </w:rPr>
        <w:t xml:space="preserve"> =</w:t>
      </w:r>
      <w:r w:rsidR="00C56176">
        <w:rPr>
          <w:rFonts w:ascii="Times New Roman" w:hAnsi="Times New Roman"/>
          <w:sz w:val="24"/>
          <w:szCs w:val="24"/>
        </w:rPr>
        <w:t xml:space="preserve"> </w:t>
      </w:r>
      <w:r w:rsidR="001E2B53">
        <w:rPr>
          <w:rFonts w:ascii="Times New Roman" w:hAnsi="Times New Roman"/>
          <w:sz w:val="24"/>
          <w:szCs w:val="24"/>
        </w:rPr>
        <w:t xml:space="preserve"> </w:t>
      </w:r>
      <m:oMath>
        <m:f>
          <m:fPr>
            <m:type m:val="lin"/>
            <m:ctrlPr>
              <w:rPr>
                <w:rFonts w:ascii="Cambria Math" w:hAnsi="Cambria Math"/>
                <w:i/>
                <w:sz w:val="24"/>
                <w:szCs w:val="24"/>
              </w:rPr>
            </m:ctrlPr>
          </m:fPr>
          <m:num>
            <m:r>
              <w:rPr>
                <w:rFonts w:ascii="Cambria Math" w:hAnsi="Cambria Math"/>
                <w:sz w:val="24"/>
                <w:szCs w:val="24"/>
              </w:rPr>
              <m:t>2P</m:t>
            </m:r>
          </m:num>
          <m:den>
            <m:r>
              <w:rPr>
                <w:rFonts w:ascii="Cambria Math" w:hAnsi="Cambria Math"/>
                <w:sz w:val="24"/>
                <w:szCs w:val="24"/>
              </w:rPr>
              <m:t>π.l.d</m:t>
            </m:r>
          </m:den>
        </m:f>
      </m:oMath>
      <w:r w:rsidR="00305C10">
        <w:rPr>
          <w:rFonts w:ascii="Times New Roman" w:hAnsi="Times New Roman"/>
          <w:sz w:val="24"/>
          <w:szCs w:val="24"/>
        </w:rPr>
        <w:t xml:space="preserve"> (in accordance with EN 12390-6)</w:t>
      </w:r>
      <w:r w:rsidR="00C56176">
        <w:rPr>
          <w:rFonts w:ascii="Times New Roman" w:hAnsi="Times New Roman"/>
          <w:sz w:val="24"/>
          <w:szCs w:val="24"/>
        </w:rPr>
        <w:t xml:space="preserve"> …………………………… (1)</w:t>
      </w:r>
    </w:p>
    <w:p w:rsidR="00305C10" w:rsidRDefault="00305C10" w:rsidP="008F14AA">
      <w:pPr>
        <w:jc w:val="both"/>
        <w:rPr>
          <w:rFonts w:ascii="Times New Roman" w:hAnsi="Times New Roman"/>
          <w:sz w:val="24"/>
          <w:szCs w:val="24"/>
        </w:rPr>
      </w:pPr>
      <w:r>
        <w:rPr>
          <w:rFonts w:ascii="Times New Roman" w:hAnsi="Times New Roman"/>
          <w:sz w:val="24"/>
          <w:szCs w:val="24"/>
        </w:rPr>
        <w:t>Where,</w:t>
      </w:r>
    </w:p>
    <w:p w:rsidR="00305C10" w:rsidRDefault="00305C10" w:rsidP="008F14AA">
      <w:pPr>
        <w:jc w:val="both"/>
        <w:rPr>
          <w:rFonts w:ascii="Times New Roman" w:hAnsi="Times New Roman"/>
          <w:sz w:val="24"/>
          <w:szCs w:val="24"/>
        </w:rPr>
      </w:pPr>
      <w:r>
        <w:rPr>
          <w:rFonts w:ascii="Times New Roman" w:hAnsi="Times New Roman"/>
          <w:sz w:val="24"/>
          <w:szCs w:val="24"/>
        </w:rPr>
        <w:tab/>
      </w:r>
      <w:proofErr w:type="spellStart"/>
      <w:proofErr w:type="gramStart"/>
      <w:r w:rsidR="00AC4C3E">
        <w:rPr>
          <w:rFonts w:ascii="Times New Roman" w:hAnsi="Times New Roman"/>
          <w:sz w:val="24"/>
          <w:szCs w:val="24"/>
        </w:rPr>
        <w:t>f</w:t>
      </w:r>
      <w:r w:rsidRPr="00AC4C3E">
        <w:rPr>
          <w:rFonts w:ascii="Times New Roman" w:hAnsi="Times New Roman"/>
          <w:sz w:val="24"/>
          <w:szCs w:val="24"/>
          <w:vertAlign w:val="subscript"/>
        </w:rPr>
        <w:t>ct</w:t>
      </w:r>
      <w:proofErr w:type="spellEnd"/>
      <w:proofErr w:type="gramEnd"/>
      <w:r>
        <w:rPr>
          <w:rFonts w:ascii="Times New Roman" w:hAnsi="Times New Roman"/>
          <w:sz w:val="24"/>
          <w:szCs w:val="24"/>
        </w:rPr>
        <w:t xml:space="preserve"> is the tensile bond strength (N/mm</w:t>
      </w:r>
      <w:r w:rsidRPr="00305C10">
        <w:rPr>
          <w:rFonts w:ascii="Times New Roman" w:hAnsi="Times New Roman"/>
          <w:sz w:val="24"/>
          <w:szCs w:val="24"/>
          <w:vertAlign w:val="superscript"/>
        </w:rPr>
        <w:t>2</w:t>
      </w:r>
      <w:r>
        <w:rPr>
          <w:rFonts w:ascii="Times New Roman" w:hAnsi="Times New Roman"/>
          <w:sz w:val="24"/>
          <w:szCs w:val="24"/>
        </w:rPr>
        <w:t>),</w:t>
      </w:r>
    </w:p>
    <w:p w:rsidR="00305C10" w:rsidRDefault="00305C10" w:rsidP="008F14AA">
      <w:pPr>
        <w:jc w:val="both"/>
        <w:rPr>
          <w:rFonts w:ascii="Times New Roman" w:hAnsi="Times New Roman"/>
          <w:sz w:val="24"/>
          <w:szCs w:val="24"/>
        </w:rPr>
      </w:pPr>
      <w:r>
        <w:rPr>
          <w:rFonts w:ascii="Times New Roman" w:hAnsi="Times New Roman"/>
          <w:sz w:val="24"/>
          <w:szCs w:val="24"/>
        </w:rPr>
        <w:t xml:space="preserve">             P = Maximum crushing load (</w:t>
      </w:r>
      <w:proofErr w:type="spellStart"/>
      <w:proofErr w:type="gramStart"/>
      <w:r>
        <w:rPr>
          <w:rFonts w:ascii="Times New Roman" w:hAnsi="Times New Roman"/>
          <w:sz w:val="24"/>
          <w:szCs w:val="24"/>
        </w:rPr>
        <w:t>kN</w:t>
      </w:r>
      <w:proofErr w:type="spellEnd"/>
      <w:proofErr w:type="gramEnd"/>
      <w:r>
        <w:rPr>
          <w:rFonts w:ascii="Times New Roman" w:hAnsi="Times New Roman"/>
          <w:sz w:val="24"/>
          <w:szCs w:val="24"/>
        </w:rPr>
        <w:t>),</w:t>
      </w:r>
    </w:p>
    <w:p w:rsidR="00305C10" w:rsidRDefault="00305C10" w:rsidP="008F14AA">
      <w:pPr>
        <w:jc w:val="both"/>
        <w:rPr>
          <w:rFonts w:ascii="Times New Roman" w:hAnsi="Times New Roman"/>
          <w:sz w:val="24"/>
          <w:szCs w:val="24"/>
        </w:rPr>
      </w:pPr>
      <w:r>
        <w:rPr>
          <w:rFonts w:ascii="Times New Roman" w:hAnsi="Times New Roman"/>
          <w:sz w:val="24"/>
          <w:szCs w:val="24"/>
        </w:rPr>
        <w:t xml:space="preserve">             L = length of contact line (mm),</w:t>
      </w:r>
    </w:p>
    <w:p w:rsidR="001E2B53" w:rsidRDefault="00305C10" w:rsidP="008F14AA">
      <w:pPr>
        <w:jc w:val="both"/>
        <w:rPr>
          <w:rFonts w:ascii="Times New Roman" w:hAnsi="Times New Roman"/>
          <w:sz w:val="24"/>
          <w:szCs w:val="24"/>
        </w:rPr>
      </w:pPr>
      <w:r>
        <w:rPr>
          <w:rFonts w:ascii="Times New Roman" w:hAnsi="Times New Roman"/>
          <w:sz w:val="24"/>
          <w:szCs w:val="24"/>
        </w:rPr>
        <w:t xml:space="preserve">             d = cross section size (mm)</w:t>
      </w:r>
    </w:p>
    <w:p w:rsidR="006C540F" w:rsidRDefault="00AC4C3E" w:rsidP="008F14AA">
      <w:pPr>
        <w:jc w:val="both"/>
        <w:rPr>
          <w:rFonts w:ascii="Times New Roman" w:hAnsi="Times New Roman"/>
          <w:sz w:val="24"/>
          <w:szCs w:val="24"/>
        </w:rPr>
      </w:pPr>
      <w:r>
        <w:rPr>
          <w:rFonts w:ascii="Times New Roman" w:hAnsi="Times New Roman"/>
          <w:sz w:val="24"/>
          <w:szCs w:val="24"/>
        </w:rPr>
        <w:t>T</w:t>
      </w:r>
      <w:r w:rsidR="00305C10">
        <w:rPr>
          <w:rFonts w:ascii="Times New Roman" w:hAnsi="Times New Roman"/>
          <w:sz w:val="24"/>
          <w:szCs w:val="24"/>
        </w:rPr>
        <w:t xml:space="preserve">he effect of test parameters (types of core and </w:t>
      </w:r>
      <w:proofErr w:type="spellStart"/>
      <w:r w:rsidR="00305C10">
        <w:rPr>
          <w:rFonts w:ascii="Times New Roman" w:hAnsi="Times New Roman"/>
          <w:sz w:val="24"/>
          <w:szCs w:val="24"/>
        </w:rPr>
        <w:t>Ferrocement</w:t>
      </w:r>
      <w:proofErr w:type="spellEnd"/>
      <w:r w:rsidR="00305C10">
        <w:rPr>
          <w:rFonts w:ascii="Times New Roman" w:hAnsi="Times New Roman"/>
          <w:sz w:val="24"/>
          <w:szCs w:val="24"/>
        </w:rPr>
        <w:t xml:space="preserve"> skin materials</w:t>
      </w:r>
      <w:r w:rsidR="00321001">
        <w:rPr>
          <w:rFonts w:ascii="Times New Roman" w:hAnsi="Times New Roman"/>
          <w:sz w:val="24"/>
          <w:szCs w:val="24"/>
        </w:rPr>
        <w:t xml:space="preserve">) on the bond strength of the Form were not evaluated. Bond analysis was performed using simple statistics of mean, standard deviation and coefficient of variation (COV) on the sample specimens tested and the results related to compressive strength of the Mixes. The bond strength values were also characterized in accordance with the work of </w:t>
      </w:r>
      <w:proofErr w:type="spellStart"/>
      <w:r w:rsidR="00321001">
        <w:rPr>
          <w:rFonts w:ascii="Times New Roman" w:hAnsi="Times New Roman"/>
          <w:sz w:val="24"/>
          <w:szCs w:val="24"/>
        </w:rPr>
        <w:t>Springkel</w:t>
      </w:r>
      <w:proofErr w:type="spellEnd"/>
      <w:r w:rsidR="00321001">
        <w:rPr>
          <w:rFonts w:ascii="Times New Roman" w:hAnsi="Times New Roman"/>
          <w:sz w:val="24"/>
          <w:szCs w:val="24"/>
        </w:rPr>
        <w:t xml:space="preserve"> (2000), to the type of bond (plane and interlock) and optimum results obtained.  </w:t>
      </w:r>
    </w:p>
    <w:p w:rsidR="00C90E83" w:rsidRDefault="00C90E83" w:rsidP="008F14AA">
      <w:pPr>
        <w:jc w:val="both"/>
        <w:rPr>
          <w:rFonts w:ascii="Times New Roman" w:hAnsi="Times New Roman"/>
          <w:sz w:val="24"/>
          <w:szCs w:val="24"/>
        </w:rPr>
      </w:pPr>
    </w:p>
    <w:p w:rsidR="006C540F" w:rsidRPr="000978B2" w:rsidRDefault="006C540F" w:rsidP="006C540F">
      <w:pPr>
        <w:pStyle w:val="ListParagraph"/>
        <w:numPr>
          <w:ilvl w:val="0"/>
          <w:numId w:val="2"/>
        </w:numPr>
        <w:jc w:val="both"/>
        <w:rPr>
          <w:rFonts w:ascii="Times New Roman" w:hAnsi="Times New Roman"/>
          <w:b/>
          <w:sz w:val="24"/>
          <w:szCs w:val="24"/>
        </w:rPr>
      </w:pPr>
      <w:r w:rsidRPr="000978B2">
        <w:rPr>
          <w:rFonts w:ascii="Times New Roman" w:hAnsi="Times New Roman"/>
          <w:b/>
          <w:sz w:val="24"/>
          <w:szCs w:val="24"/>
        </w:rPr>
        <w:t>Results and discussion</w:t>
      </w:r>
    </w:p>
    <w:p w:rsidR="006C540F" w:rsidRPr="000978B2" w:rsidRDefault="006C540F" w:rsidP="006C540F">
      <w:pPr>
        <w:jc w:val="both"/>
        <w:rPr>
          <w:rFonts w:ascii="Times New Roman" w:hAnsi="Times New Roman"/>
          <w:b/>
          <w:sz w:val="24"/>
          <w:szCs w:val="24"/>
        </w:rPr>
      </w:pPr>
      <w:r w:rsidRPr="000978B2">
        <w:rPr>
          <w:rFonts w:ascii="Times New Roman" w:hAnsi="Times New Roman"/>
          <w:b/>
          <w:sz w:val="24"/>
          <w:szCs w:val="24"/>
        </w:rPr>
        <w:t>3</w:t>
      </w:r>
      <w:r w:rsidR="00D25E17" w:rsidRPr="000978B2">
        <w:rPr>
          <w:rFonts w:ascii="Times New Roman" w:hAnsi="Times New Roman"/>
          <w:b/>
          <w:sz w:val="24"/>
          <w:szCs w:val="24"/>
        </w:rPr>
        <w:t xml:space="preserve">.1 </w:t>
      </w:r>
      <w:r w:rsidRPr="000978B2">
        <w:rPr>
          <w:rFonts w:ascii="Times New Roman" w:hAnsi="Times New Roman"/>
          <w:b/>
          <w:sz w:val="24"/>
          <w:szCs w:val="24"/>
        </w:rPr>
        <w:t>Test results</w:t>
      </w:r>
    </w:p>
    <w:p w:rsidR="001E6EC6" w:rsidRDefault="006C540F" w:rsidP="006C540F">
      <w:pPr>
        <w:jc w:val="both"/>
        <w:rPr>
          <w:rFonts w:ascii="Times New Roman" w:hAnsi="Times New Roman"/>
          <w:sz w:val="24"/>
          <w:szCs w:val="24"/>
        </w:rPr>
      </w:pPr>
      <w:r>
        <w:rPr>
          <w:rFonts w:ascii="Times New Roman" w:hAnsi="Times New Roman"/>
          <w:sz w:val="24"/>
          <w:szCs w:val="24"/>
        </w:rPr>
        <w:t xml:space="preserve"> From the test results of the study, the bond strength show that the basic phenomenon for a bond at an interface of two different materials is adhesion which develops with curing age of the parent concrete which is the </w:t>
      </w:r>
      <w:proofErr w:type="spellStart"/>
      <w:r>
        <w:rPr>
          <w:rFonts w:ascii="Times New Roman" w:hAnsi="Times New Roman"/>
          <w:sz w:val="24"/>
          <w:szCs w:val="24"/>
        </w:rPr>
        <w:t>ferrocement</w:t>
      </w:r>
      <w:proofErr w:type="spellEnd"/>
      <w:r>
        <w:rPr>
          <w:rFonts w:ascii="Times New Roman" w:hAnsi="Times New Roman"/>
          <w:sz w:val="24"/>
          <w:szCs w:val="24"/>
        </w:rPr>
        <w:t xml:space="preserve"> skin in this case. The bond strength development could be linked to the development of the compressive strength of the </w:t>
      </w:r>
      <w:proofErr w:type="spellStart"/>
      <w:r>
        <w:rPr>
          <w:rFonts w:ascii="Times New Roman" w:hAnsi="Times New Roman"/>
          <w:sz w:val="24"/>
          <w:szCs w:val="24"/>
        </w:rPr>
        <w:t>Ferrocement</w:t>
      </w:r>
      <w:proofErr w:type="spellEnd"/>
      <w:r>
        <w:rPr>
          <w:rFonts w:ascii="Times New Roman" w:hAnsi="Times New Roman"/>
          <w:sz w:val="24"/>
          <w:szCs w:val="24"/>
        </w:rPr>
        <w:t xml:space="preserve"> skin which is the parent concrete. </w:t>
      </w:r>
      <w:r w:rsidR="00D25E17">
        <w:rPr>
          <w:rFonts w:ascii="Times New Roman" w:hAnsi="Times New Roman"/>
          <w:sz w:val="24"/>
          <w:szCs w:val="24"/>
        </w:rPr>
        <w:t xml:space="preserve">Test results include compressive strength, Tensile strength, Bond strength and relative bond strength development for control specimens and others with both plane and interlock bond types, which were compared. Similarly, the effects of test parameters (types of Form skin and core material0 were compared. These </w:t>
      </w:r>
      <w:proofErr w:type="spellStart"/>
      <w:r w:rsidR="00D25E17">
        <w:rPr>
          <w:rFonts w:ascii="Times New Roman" w:hAnsi="Times New Roman"/>
          <w:sz w:val="24"/>
          <w:szCs w:val="24"/>
        </w:rPr>
        <w:t>comparisms</w:t>
      </w:r>
      <w:proofErr w:type="spellEnd"/>
      <w:r w:rsidR="00D25E17">
        <w:rPr>
          <w:rFonts w:ascii="Times New Roman" w:hAnsi="Times New Roman"/>
          <w:sz w:val="24"/>
          <w:szCs w:val="24"/>
        </w:rPr>
        <w:t xml:space="preserve"> were analyzed and discussed extensively.</w:t>
      </w:r>
      <w:r w:rsidR="00B9324D">
        <w:rPr>
          <w:rFonts w:ascii="Times New Roman" w:hAnsi="Times New Roman"/>
          <w:sz w:val="24"/>
          <w:szCs w:val="24"/>
        </w:rPr>
        <w:t xml:space="preserve"> It should be noted that effects of mesh types, and no of layers on the bond strength were not considered as these has no effects on bond strength because </w:t>
      </w:r>
      <w:proofErr w:type="spellStart"/>
      <w:r w:rsidR="00B9324D">
        <w:rPr>
          <w:rFonts w:ascii="Times New Roman" w:hAnsi="Times New Roman"/>
          <w:sz w:val="24"/>
          <w:szCs w:val="24"/>
        </w:rPr>
        <w:t>ferroceemnt</w:t>
      </w:r>
      <w:proofErr w:type="spellEnd"/>
      <w:r w:rsidR="00B9324D">
        <w:rPr>
          <w:rFonts w:ascii="Times New Roman" w:hAnsi="Times New Roman"/>
          <w:sz w:val="24"/>
          <w:szCs w:val="24"/>
        </w:rPr>
        <w:t xml:space="preserve"> skin and core material both have covers.</w:t>
      </w:r>
    </w:p>
    <w:p w:rsidR="00C52673" w:rsidRDefault="001E6EC6" w:rsidP="006C540F">
      <w:pPr>
        <w:jc w:val="both"/>
        <w:rPr>
          <w:rFonts w:ascii="Times New Roman" w:hAnsi="Times New Roman"/>
          <w:sz w:val="24"/>
          <w:szCs w:val="24"/>
        </w:rPr>
      </w:pPr>
      <w:r>
        <w:rPr>
          <w:rFonts w:ascii="Times New Roman" w:hAnsi="Times New Roman"/>
          <w:sz w:val="24"/>
          <w:szCs w:val="24"/>
        </w:rPr>
        <w:t xml:space="preserve">From the test results, analysis and discussions on the test specimens, </w:t>
      </w:r>
      <w:proofErr w:type="spellStart"/>
      <w:r>
        <w:rPr>
          <w:rFonts w:ascii="Times New Roman" w:hAnsi="Times New Roman"/>
          <w:sz w:val="24"/>
          <w:szCs w:val="24"/>
        </w:rPr>
        <w:t>concclusions</w:t>
      </w:r>
      <w:proofErr w:type="spellEnd"/>
      <w:r>
        <w:rPr>
          <w:rFonts w:ascii="Times New Roman" w:hAnsi="Times New Roman"/>
          <w:sz w:val="24"/>
          <w:szCs w:val="24"/>
        </w:rPr>
        <w:t xml:space="preserve"> were drawn and recommendations made. Test results for all the component specimens are shown in Table 3.0. </w:t>
      </w:r>
      <w:r>
        <w:rPr>
          <w:rFonts w:ascii="Times New Roman" w:hAnsi="Times New Roman"/>
          <w:sz w:val="24"/>
          <w:szCs w:val="24"/>
        </w:rPr>
        <w:lastRenderedPageBreak/>
        <w:t xml:space="preserve">Eighteen (18 </w:t>
      </w:r>
      <w:proofErr w:type="spellStart"/>
      <w:r>
        <w:rPr>
          <w:rFonts w:ascii="Times New Roman" w:hAnsi="Times New Roman"/>
          <w:sz w:val="24"/>
          <w:szCs w:val="24"/>
        </w:rPr>
        <w:t>nos</w:t>
      </w:r>
      <w:proofErr w:type="spellEnd"/>
      <w:r>
        <w:rPr>
          <w:rFonts w:ascii="Times New Roman" w:hAnsi="Times New Roman"/>
          <w:sz w:val="24"/>
          <w:szCs w:val="24"/>
        </w:rPr>
        <w:t xml:space="preserve">) specimens were tested and each recorded result is a mean of three values. Three specimens each with plane and interlock bonds were tested. Plate V show the specimens used in the study. </w:t>
      </w:r>
      <w:r w:rsidR="000E3A35">
        <w:rPr>
          <w:rFonts w:ascii="Times New Roman" w:hAnsi="Times New Roman"/>
          <w:sz w:val="24"/>
          <w:szCs w:val="24"/>
        </w:rPr>
        <w:t>Compressive</w:t>
      </w:r>
      <w:r>
        <w:rPr>
          <w:rFonts w:ascii="Times New Roman" w:hAnsi="Times New Roman"/>
          <w:sz w:val="24"/>
          <w:szCs w:val="24"/>
        </w:rPr>
        <w:t xml:space="preserve"> strength</w:t>
      </w:r>
      <w:r w:rsidR="000E3A35">
        <w:rPr>
          <w:rFonts w:ascii="Times New Roman" w:hAnsi="Times New Roman"/>
          <w:sz w:val="24"/>
          <w:szCs w:val="24"/>
        </w:rPr>
        <w:t>, bond strength and relative bond strength development</w:t>
      </w:r>
      <w:r>
        <w:rPr>
          <w:rFonts w:ascii="Times New Roman" w:hAnsi="Times New Roman"/>
          <w:sz w:val="24"/>
          <w:szCs w:val="24"/>
        </w:rPr>
        <w:t xml:space="preserve"> increase with increase </w:t>
      </w:r>
      <w:r w:rsidR="00884436">
        <w:rPr>
          <w:rFonts w:ascii="Times New Roman" w:hAnsi="Times New Roman"/>
          <w:sz w:val="24"/>
          <w:szCs w:val="24"/>
        </w:rPr>
        <w:t xml:space="preserve">in curing age for all the specimens tested. </w:t>
      </w:r>
    </w:p>
    <w:p w:rsidR="005F7FFE" w:rsidRDefault="005F7FFE" w:rsidP="006C540F">
      <w:pPr>
        <w:jc w:val="both"/>
        <w:rPr>
          <w:rFonts w:ascii="Times New Roman" w:hAnsi="Times New Roman"/>
          <w:sz w:val="24"/>
          <w:szCs w:val="24"/>
        </w:rPr>
      </w:pPr>
    </w:p>
    <w:p w:rsidR="00967057" w:rsidRPr="006C588E" w:rsidRDefault="00967057" w:rsidP="00967057">
      <w:pPr>
        <w:pStyle w:val="NoSpacing"/>
        <w:rPr>
          <w:rFonts w:ascii="Times New Roman" w:hAnsi="Times New Roman"/>
        </w:rPr>
      </w:pPr>
      <w:r w:rsidRPr="006C588E">
        <w:rPr>
          <w:rFonts w:ascii="Times New Roman" w:hAnsi="Times New Roman"/>
        </w:rPr>
        <w:t xml:space="preserve">     </w:t>
      </w:r>
      <w:r w:rsidR="00970960">
        <w:rPr>
          <w:rFonts w:ascii="Times New Roman" w:hAnsi="Times New Roman"/>
        </w:rPr>
        <w:t>Table 2</w:t>
      </w:r>
      <w:r w:rsidRPr="006C588E">
        <w:rPr>
          <w:rFonts w:ascii="Times New Roman" w:hAnsi="Times New Roman"/>
        </w:rPr>
        <w:t xml:space="preserve">.0:  Test results of the strength of Specimens </w:t>
      </w:r>
    </w:p>
    <w:tbl>
      <w:tblPr>
        <w:tblStyle w:val="TableGrid"/>
        <w:tblW w:w="0" w:type="auto"/>
        <w:tblLook w:val="04A0" w:firstRow="1" w:lastRow="0" w:firstColumn="1" w:lastColumn="0" w:noHBand="0" w:noVBand="1"/>
      </w:tblPr>
      <w:tblGrid>
        <w:gridCol w:w="9350"/>
      </w:tblGrid>
      <w:tr w:rsidR="00967057" w:rsidRPr="00C30B4E" w:rsidTr="001E1823">
        <w:tc>
          <w:tcPr>
            <w:tcW w:w="9350" w:type="dxa"/>
            <w:tcBorders>
              <w:left w:val="nil"/>
              <w:bottom w:val="nil"/>
              <w:right w:val="nil"/>
            </w:tcBorders>
          </w:tcPr>
          <w:p w:rsidR="00967057" w:rsidRPr="00805314" w:rsidRDefault="00967057" w:rsidP="001E1823">
            <w:pPr>
              <w:rPr>
                <w:rFonts w:ascii="Times New Roman" w:hAnsi="Times New Roman"/>
                <w:b/>
                <w:sz w:val="24"/>
                <w:szCs w:val="24"/>
              </w:rPr>
            </w:pPr>
            <w:r w:rsidRPr="000971A1">
              <w:rPr>
                <w:rFonts w:ascii="Times New Roman" w:hAnsi="Times New Roman"/>
                <w:sz w:val="24"/>
                <w:szCs w:val="24"/>
              </w:rPr>
              <w:t xml:space="preserve">                         </w:t>
            </w:r>
            <w:r w:rsidRPr="00805314">
              <w:rPr>
                <w:rFonts w:ascii="Times New Roman" w:hAnsi="Times New Roman"/>
                <w:b/>
                <w:sz w:val="24"/>
                <w:szCs w:val="24"/>
              </w:rPr>
              <w:t xml:space="preserve"> Compressive strength of composites at Curing Age</w:t>
            </w:r>
          </w:p>
          <w:p w:rsidR="00967057" w:rsidRPr="00805314" w:rsidRDefault="00967057" w:rsidP="001E1823">
            <w:pPr>
              <w:rPr>
                <w:rFonts w:ascii="Times New Roman" w:hAnsi="Times New Roman"/>
                <w:b/>
                <w:sz w:val="24"/>
                <w:szCs w:val="24"/>
              </w:rPr>
            </w:pPr>
            <w:r w:rsidRPr="00805314">
              <w:rPr>
                <w:rFonts w:ascii="Times New Roman" w:hAnsi="Times New Roman"/>
                <w:b/>
                <w:sz w:val="24"/>
                <w:szCs w:val="24"/>
              </w:rPr>
              <w:t xml:space="preserve">                                                   Composite Specimens</w:t>
            </w:r>
          </w:p>
          <w:p w:rsidR="00967057" w:rsidRPr="000971A1" w:rsidRDefault="00967057" w:rsidP="001E1823">
            <w:pPr>
              <w:rPr>
                <w:rFonts w:ascii="Times New Roman" w:hAnsi="Times New Roman"/>
                <w:sz w:val="24"/>
                <w:szCs w:val="24"/>
              </w:rPr>
            </w:pPr>
            <w:r w:rsidRPr="00805314">
              <w:rPr>
                <w:rFonts w:ascii="Times New Roman" w:hAnsi="Times New Roman"/>
                <w:b/>
                <w:sz w:val="24"/>
                <w:szCs w:val="24"/>
              </w:rPr>
              <w:t>Specime</w:t>
            </w:r>
            <w:r w:rsidRPr="000971A1">
              <w:rPr>
                <w:rFonts w:ascii="Times New Roman" w:hAnsi="Times New Roman"/>
                <w:sz w:val="24"/>
                <w:szCs w:val="24"/>
              </w:rPr>
              <w:t xml:space="preserve">n              </w:t>
            </w:r>
            <w:proofErr w:type="spellStart"/>
            <w:r w:rsidRPr="000971A1">
              <w:rPr>
                <w:rFonts w:ascii="Times New Roman" w:hAnsi="Times New Roman"/>
                <w:sz w:val="24"/>
                <w:szCs w:val="24"/>
              </w:rPr>
              <w:t>Ferrocement</w:t>
            </w:r>
            <w:proofErr w:type="spellEnd"/>
            <w:r w:rsidRPr="000971A1">
              <w:rPr>
                <w:rFonts w:ascii="Times New Roman" w:hAnsi="Times New Roman"/>
                <w:sz w:val="24"/>
                <w:szCs w:val="24"/>
              </w:rPr>
              <w:t xml:space="preserve"> Skin    Core Material   Bond strength   Type       Relative bond     </w:t>
            </w:r>
          </w:p>
        </w:tc>
      </w:tr>
      <w:tr w:rsidR="00967057" w:rsidRPr="00C30B4E" w:rsidTr="001E1823">
        <w:tc>
          <w:tcPr>
            <w:tcW w:w="9350" w:type="dxa"/>
            <w:tcBorders>
              <w:top w:val="nil"/>
              <w:left w:val="nil"/>
              <w:bottom w:val="nil"/>
              <w:right w:val="nil"/>
            </w:tcBorders>
          </w:tcPr>
          <w:p w:rsidR="00967057" w:rsidRDefault="00967057" w:rsidP="00894227">
            <w:pPr>
              <w:pBdr>
                <w:bottom w:val="single" w:sz="4" w:space="1" w:color="auto"/>
              </w:pBdr>
              <w:jc w:val="both"/>
              <w:rPr>
                <w:rFonts w:ascii="Times New Roman" w:hAnsi="Times New Roman"/>
                <w:sz w:val="24"/>
                <w:szCs w:val="24"/>
              </w:rPr>
            </w:pPr>
            <w:r>
              <w:rPr>
                <w:rFonts w:ascii="Times New Roman" w:hAnsi="Times New Roman"/>
                <w:sz w:val="24"/>
                <w:szCs w:val="24"/>
              </w:rPr>
              <w:t xml:space="preserve">       ID  </w:t>
            </w:r>
            <w:r w:rsidRPr="00C30B4E">
              <w:rPr>
                <w:rFonts w:ascii="Times New Roman" w:hAnsi="Times New Roman"/>
                <w:sz w:val="24"/>
                <w:szCs w:val="24"/>
              </w:rPr>
              <w:t xml:space="preserve"> </w:t>
            </w:r>
            <w:r>
              <w:rPr>
                <w:rFonts w:ascii="Times New Roman" w:hAnsi="Times New Roman"/>
                <w:sz w:val="24"/>
                <w:szCs w:val="24"/>
              </w:rPr>
              <w:t xml:space="preserve">  </w:t>
            </w:r>
            <w:r w:rsidRPr="00C30B4E">
              <w:rPr>
                <w:rFonts w:ascii="Times New Roman" w:hAnsi="Times New Roman"/>
                <w:sz w:val="24"/>
                <w:szCs w:val="24"/>
              </w:rPr>
              <w:t>Age</w:t>
            </w:r>
            <w:r>
              <w:rPr>
                <w:rFonts w:ascii="Times New Roman" w:hAnsi="Times New Roman"/>
                <w:sz w:val="24"/>
                <w:szCs w:val="24"/>
              </w:rPr>
              <w:t xml:space="preserve"> (Days)</w:t>
            </w:r>
            <w:r w:rsidRPr="00C30B4E">
              <w:rPr>
                <w:rFonts w:ascii="Times New Roman" w:hAnsi="Times New Roman"/>
                <w:sz w:val="24"/>
                <w:szCs w:val="24"/>
              </w:rPr>
              <w:t xml:space="preserve">   </w:t>
            </w:r>
            <w:proofErr w:type="spellStart"/>
            <w:r w:rsidRPr="00C30B4E">
              <w:rPr>
                <w:rFonts w:ascii="Times New Roman" w:hAnsi="Times New Roman"/>
                <w:sz w:val="24"/>
                <w:szCs w:val="24"/>
              </w:rPr>
              <w:t>f</w:t>
            </w:r>
            <w:r w:rsidRPr="00C30B4E">
              <w:rPr>
                <w:rFonts w:ascii="Times New Roman" w:hAnsi="Times New Roman"/>
                <w:sz w:val="24"/>
                <w:szCs w:val="24"/>
                <w:vertAlign w:val="subscript"/>
              </w:rPr>
              <w:t>cm</w:t>
            </w:r>
            <w:proofErr w:type="spellEnd"/>
            <w:r w:rsidRPr="00C30B4E">
              <w:rPr>
                <w:rFonts w:ascii="Times New Roman" w:hAnsi="Times New Roman"/>
                <w:sz w:val="24"/>
                <w:szCs w:val="24"/>
              </w:rPr>
              <w:t xml:space="preserve"> (N/mm</w:t>
            </w:r>
            <w:r w:rsidRPr="00C30B4E">
              <w:rPr>
                <w:rFonts w:ascii="Times New Roman" w:hAnsi="Times New Roman"/>
                <w:sz w:val="24"/>
                <w:szCs w:val="24"/>
                <w:vertAlign w:val="superscript"/>
              </w:rPr>
              <w:t>2</w:t>
            </w:r>
            <w:r w:rsidRPr="00C30B4E">
              <w:rPr>
                <w:rFonts w:ascii="Times New Roman" w:hAnsi="Times New Roman"/>
                <w:sz w:val="24"/>
                <w:szCs w:val="24"/>
              </w:rPr>
              <w:t xml:space="preserve">) </w:t>
            </w:r>
            <w:r>
              <w:rPr>
                <w:rFonts w:ascii="Times New Roman" w:hAnsi="Times New Roman"/>
                <w:sz w:val="24"/>
                <w:szCs w:val="24"/>
              </w:rPr>
              <w:t xml:space="preserve">  </w:t>
            </w:r>
            <w:r w:rsidRPr="00C30B4E">
              <w:rPr>
                <w:rFonts w:ascii="Times New Roman" w:hAnsi="Times New Roman"/>
                <w:sz w:val="24"/>
                <w:szCs w:val="24"/>
              </w:rPr>
              <w:t xml:space="preserve">  </w:t>
            </w:r>
            <w:proofErr w:type="spellStart"/>
            <w:r w:rsidRPr="00C30B4E">
              <w:rPr>
                <w:rFonts w:ascii="Times New Roman" w:hAnsi="Times New Roman"/>
                <w:sz w:val="24"/>
                <w:szCs w:val="24"/>
              </w:rPr>
              <w:t>f</w:t>
            </w:r>
            <w:r w:rsidRPr="000B174B">
              <w:rPr>
                <w:rFonts w:ascii="Times New Roman" w:hAnsi="Times New Roman"/>
                <w:sz w:val="24"/>
                <w:szCs w:val="24"/>
                <w:vertAlign w:val="subscript"/>
              </w:rPr>
              <w:t>cm</w:t>
            </w:r>
            <w:proofErr w:type="spellEnd"/>
            <w:r w:rsidRPr="00C30B4E">
              <w:rPr>
                <w:rFonts w:ascii="Times New Roman" w:hAnsi="Times New Roman"/>
                <w:sz w:val="24"/>
                <w:szCs w:val="24"/>
              </w:rPr>
              <w:t xml:space="preserve"> (N/mm</w:t>
            </w:r>
            <w:r w:rsidRPr="00C30B4E">
              <w:rPr>
                <w:rFonts w:ascii="Times New Roman" w:hAnsi="Times New Roman"/>
                <w:sz w:val="24"/>
                <w:szCs w:val="24"/>
                <w:vertAlign w:val="superscript"/>
              </w:rPr>
              <w:t>2</w:t>
            </w:r>
            <w:r w:rsidRPr="00C30B4E">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Ʈ</w:t>
            </w:r>
            <w:r w:rsidRPr="00B364A5">
              <w:rPr>
                <w:rFonts w:ascii="Times New Roman" w:hAnsi="Times New Roman"/>
                <w:sz w:val="24"/>
                <w:szCs w:val="24"/>
                <w:vertAlign w:val="subscript"/>
              </w:rPr>
              <w:t>b</w:t>
            </w:r>
            <w:proofErr w:type="spellEnd"/>
            <w:r>
              <w:rPr>
                <w:rFonts w:ascii="Times New Roman" w:hAnsi="Times New Roman"/>
                <w:sz w:val="24"/>
                <w:szCs w:val="24"/>
              </w:rPr>
              <w:t xml:space="preserve"> (N/mm</w:t>
            </w:r>
            <w:r w:rsidRPr="00B364A5">
              <w:rPr>
                <w:rFonts w:ascii="Times New Roman" w:hAnsi="Times New Roman"/>
                <w:sz w:val="24"/>
                <w:szCs w:val="24"/>
                <w:vertAlign w:val="superscript"/>
              </w:rPr>
              <w:t>2</w:t>
            </w:r>
            <w:r>
              <w:rPr>
                <w:rFonts w:ascii="Times New Roman" w:hAnsi="Times New Roman"/>
                <w:sz w:val="24"/>
                <w:szCs w:val="24"/>
              </w:rPr>
              <w:t>)</w:t>
            </w:r>
            <w:r w:rsidRPr="00C30B4E">
              <w:rPr>
                <w:rFonts w:ascii="Times New Roman" w:hAnsi="Times New Roman"/>
                <w:sz w:val="24"/>
                <w:szCs w:val="24"/>
              </w:rPr>
              <w:t xml:space="preserve">   </w:t>
            </w:r>
            <w:r>
              <w:rPr>
                <w:rFonts w:ascii="Times New Roman" w:hAnsi="Times New Roman"/>
                <w:sz w:val="24"/>
                <w:szCs w:val="24"/>
              </w:rPr>
              <w:t xml:space="preserve">  of bond    strength</w:t>
            </w:r>
          </w:p>
          <w:p w:rsidR="00967057" w:rsidRDefault="00967057" w:rsidP="00B800F2">
            <w:pPr>
              <w:jc w:val="both"/>
              <w:rPr>
                <w:rFonts w:ascii="Times New Roman" w:hAnsi="Times New Roman"/>
                <w:sz w:val="24"/>
                <w:szCs w:val="24"/>
              </w:rPr>
            </w:pPr>
            <w:r>
              <w:rPr>
                <w:rFonts w:ascii="Times New Roman" w:hAnsi="Times New Roman"/>
                <w:sz w:val="24"/>
                <w:szCs w:val="24"/>
              </w:rPr>
              <w:t>M -  M          3                    10.90                10.90                    1.27         Plane            0.76</w:t>
            </w:r>
          </w:p>
          <w:p w:rsidR="00967057" w:rsidRDefault="00967057" w:rsidP="00B800F2">
            <w:pPr>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cont</w:t>
            </w:r>
            <w:proofErr w:type="spellEnd"/>
            <w:r>
              <w:rPr>
                <w:rFonts w:ascii="Times New Roman" w:hAnsi="Times New Roman"/>
                <w:sz w:val="24"/>
                <w:szCs w:val="24"/>
              </w:rPr>
              <w:t>)            7                    11.85                11.85                    1.34                              0.80</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14                   13.85                13.85                    1.41                              0.84</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21                   14.28                14.28                    1.47                              0.88</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28                   16.63                16.63                    1.67                              1.00</w:t>
            </w:r>
          </w:p>
          <w:p w:rsidR="00967057" w:rsidRDefault="00967057" w:rsidP="00B800F2">
            <w:pPr>
              <w:jc w:val="both"/>
              <w:rPr>
                <w:rFonts w:ascii="Times New Roman" w:hAnsi="Times New Roman"/>
                <w:sz w:val="24"/>
                <w:szCs w:val="24"/>
              </w:rPr>
            </w:pPr>
            <w:r>
              <w:rPr>
                <w:rFonts w:ascii="Times New Roman" w:hAnsi="Times New Roman"/>
                <w:sz w:val="24"/>
                <w:szCs w:val="24"/>
              </w:rPr>
              <w:t>SCC</w:t>
            </w:r>
            <w:r w:rsidRPr="00F702D5">
              <w:rPr>
                <w:rFonts w:ascii="Times New Roman" w:hAnsi="Times New Roman"/>
                <w:sz w:val="24"/>
                <w:szCs w:val="24"/>
                <w:vertAlign w:val="subscript"/>
              </w:rPr>
              <w:t>1</w:t>
            </w:r>
            <w:r>
              <w:rPr>
                <w:rFonts w:ascii="Times New Roman" w:hAnsi="Times New Roman"/>
                <w:sz w:val="24"/>
                <w:szCs w:val="24"/>
              </w:rPr>
              <w:t>-M</w:t>
            </w:r>
            <w:r w:rsidRPr="00F702D5">
              <w:rPr>
                <w:rFonts w:ascii="Times New Roman" w:hAnsi="Times New Roman"/>
                <w:sz w:val="24"/>
                <w:szCs w:val="24"/>
                <w:vertAlign w:val="subscript"/>
              </w:rPr>
              <w:t>1</w:t>
            </w:r>
            <w:r>
              <w:rPr>
                <w:rFonts w:ascii="Times New Roman" w:hAnsi="Times New Roman"/>
                <w:sz w:val="24"/>
                <w:szCs w:val="24"/>
                <w:vertAlign w:val="subscript"/>
              </w:rPr>
              <w:t xml:space="preserve">         </w:t>
            </w:r>
            <w:r>
              <w:rPr>
                <w:rFonts w:ascii="Times New Roman" w:hAnsi="Times New Roman"/>
                <w:sz w:val="24"/>
                <w:szCs w:val="24"/>
              </w:rPr>
              <w:t>3</w:t>
            </w:r>
            <w:r>
              <w:rPr>
                <w:rFonts w:ascii="Times New Roman" w:hAnsi="Times New Roman"/>
                <w:sz w:val="24"/>
                <w:szCs w:val="24"/>
                <w:vertAlign w:val="subscript"/>
              </w:rPr>
              <w:t xml:space="preserve">                                </w:t>
            </w:r>
            <w:r w:rsidRPr="00F702D5">
              <w:rPr>
                <w:rFonts w:ascii="Times New Roman" w:hAnsi="Times New Roman"/>
                <w:sz w:val="24"/>
                <w:szCs w:val="24"/>
              </w:rPr>
              <w:t>14.20</w:t>
            </w:r>
            <w:r>
              <w:rPr>
                <w:rFonts w:ascii="Times New Roman" w:hAnsi="Times New Roman"/>
                <w:sz w:val="24"/>
                <w:szCs w:val="24"/>
              </w:rPr>
              <w:t xml:space="preserve">                11.00                   1.40        Interlock         0.76</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7                     16.80                12.20                    1.50                               0.81</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14                   19.20                13.40                    1.57                               0.85</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21                   25.30                15.30                    1.61                               0.87</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28                   30.50                16.15                    1.85                               1.00</w:t>
            </w:r>
          </w:p>
          <w:p w:rsidR="00967057" w:rsidRDefault="00967057" w:rsidP="00B800F2">
            <w:pPr>
              <w:jc w:val="both"/>
              <w:rPr>
                <w:rFonts w:ascii="Times New Roman" w:hAnsi="Times New Roman"/>
                <w:sz w:val="24"/>
                <w:szCs w:val="24"/>
              </w:rPr>
            </w:pPr>
            <w:r>
              <w:rPr>
                <w:rFonts w:ascii="Times New Roman" w:hAnsi="Times New Roman"/>
                <w:sz w:val="24"/>
                <w:szCs w:val="24"/>
              </w:rPr>
              <w:t>GM</w:t>
            </w:r>
            <w:r w:rsidRPr="000F05DB">
              <w:rPr>
                <w:rFonts w:ascii="Times New Roman" w:hAnsi="Times New Roman"/>
                <w:sz w:val="24"/>
                <w:szCs w:val="24"/>
                <w:vertAlign w:val="subscript"/>
              </w:rPr>
              <w:t>1</w:t>
            </w:r>
            <w:r>
              <w:rPr>
                <w:rFonts w:ascii="Times New Roman" w:hAnsi="Times New Roman"/>
                <w:sz w:val="24"/>
                <w:szCs w:val="24"/>
              </w:rPr>
              <w:t>-GM</w:t>
            </w:r>
            <w:r w:rsidRPr="00A007E3">
              <w:rPr>
                <w:rFonts w:ascii="Times New Roman" w:hAnsi="Times New Roman"/>
                <w:sz w:val="24"/>
                <w:szCs w:val="24"/>
                <w:vertAlign w:val="subscript"/>
              </w:rPr>
              <w:t>1</w:t>
            </w:r>
            <w:r>
              <w:rPr>
                <w:rFonts w:ascii="Times New Roman" w:hAnsi="Times New Roman"/>
                <w:sz w:val="24"/>
                <w:szCs w:val="24"/>
              </w:rPr>
              <w:t xml:space="preserve">     3                     13.85               13.85                     1.91      Interlock          0.88</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7                     14.89               14.89                     1.97                              0.91</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14                   15.75               15.75                     2.04                              0.94</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21                   16.82               16.82                     2.08                              0.96</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28                   18.25               18.25                     2.17                              1.00</w:t>
            </w:r>
          </w:p>
          <w:p w:rsidR="00967057" w:rsidRDefault="00967057" w:rsidP="00B800F2">
            <w:pPr>
              <w:jc w:val="both"/>
              <w:rPr>
                <w:rFonts w:ascii="Times New Roman" w:hAnsi="Times New Roman"/>
                <w:sz w:val="24"/>
                <w:szCs w:val="24"/>
              </w:rPr>
            </w:pPr>
            <w:r>
              <w:rPr>
                <w:rFonts w:ascii="Times New Roman" w:hAnsi="Times New Roman"/>
                <w:sz w:val="24"/>
                <w:szCs w:val="24"/>
              </w:rPr>
              <w:t>M</w:t>
            </w:r>
            <w:r w:rsidRPr="00C91192">
              <w:rPr>
                <w:rFonts w:ascii="Times New Roman" w:hAnsi="Times New Roman"/>
                <w:sz w:val="24"/>
                <w:szCs w:val="24"/>
                <w:vertAlign w:val="subscript"/>
              </w:rPr>
              <w:t>1</w:t>
            </w:r>
            <w:r>
              <w:rPr>
                <w:rFonts w:ascii="Times New Roman" w:hAnsi="Times New Roman"/>
                <w:sz w:val="24"/>
                <w:szCs w:val="24"/>
              </w:rPr>
              <w:t xml:space="preserve">  - M</w:t>
            </w:r>
            <w:r w:rsidRPr="00C91192">
              <w:rPr>
                <w:rFonts w:ascii="Times New Roman" w:hAnsi="Times New Roman"/>
                <w:sz w:val="24"/>
                <w:szCs w:val="24"/>
                <w:vertAlign w:val="subscript"/>
              </w:rPr>
              <w:t>1</w:t>
            </w:r>
            <w:r>
              <w:rPr>
                <w:rFonts w:ascii="Times New Roman" w:hAnsi="Times New Roman"/>
                <w:sz w:val="24"/>
                <w:szCs w:val="24"/>
              </w:rPr>
              <w:t xml:space="preserve">        3                     10.90               10.90                    1.37       Interlock          0.81</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7                     11.85                11.85                   1.43                               0.84</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14                   13.85                13.85                   1.47                               0.86</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21                   14.28                14.28                   1.53                               0.90</w:t>
            </w:r>
          </w:p>
          <w:p w:rsidR="00967057" w:rsidRDefault="00967057" w:rsidP="00B800F2">
            <w:pPr>
              <w:jc w:val="both"/>
              <w:rPr>
                <w:rFonts w:ascii="Times New Roman" w:hAnsi="Times New Roman"/>
                <w:sz w:val="24"/>
                <w:szCs w:val="24"/>
              </w:rPr>
            </w:pPr>
            <w:r>
              <w:rPr>
                <w:rFonts w:ascii="Times New Roman" w:hAnsi="Times New Roman"/>
                <w:sz w:val="24"/>
                <w:szCs w:val="24"/>
              </w:rPr>
              <w:lastRenderedPageBreak/>
              <w:t xml:space="preserve">                      28                   14.63                14.63                   1.70                               1.00</w:t>
            </w:r>
          </w:p>
          <w:p w:rsidR="00967057" w:rsidRDefault="00967057" w:rsidP="00B800F2">
            <w:pPr>
              <w:jc w:val="both"/>
              <w:rPr>
                <w:rFonts w:ascii="Times New Roman" w:hAnsi="Times New Roman"/>
                <w:sz w:val="24"/>
                <w:szCs w:val="24"/>
              </w:rPr>
            </w:pPr>
            <w:r>
              <w:rPr>
                <w:rFonts w:ascii="Times New Roman" w:hAnsi="Times New Roman"/>
                <w:sz w:val="24"/>
                <w:szCs w:val="24"/>
              </w:rPr>
              <w:t>GM</w:t>
            </w:r>
            <w:r w:rsidRPr="00026626">
              <w:rPr>
                <w:rFonts w:ascii="Times New Roman" w:hAnsi="Times New Roman"/>
                <w:sz w:val="24"/>
                <w:szCs w:val="24"/>
                <w:vertAlign w:val="subscript"/>
              </w:rPr>
              <w:t>2</w:t>
            </w:r>
            <w:r>
              <w:rPr>
                <w:rFonts w:ascii="Times New Roman" w:hAnsi="Times New Roman"/>
                <w:sz w:val="24"/>
                <w:szCs w:val="24"/>
              </w:rPr>
              <w:t>–GM</w:t>
            </w:r>
            <w:r w:rsidRPr="00026626">
              <w:rPr>
                <w:rFonts w:ascii="Times New Roman" w:hAnsi="Times New Roman"/>
                <w:sz w:val="24"/>
                <w:szCs w:val="24"/>
                <w:vertAlign w:val="subscript"/>
              </w:rPr>
              <w:t>2</w:t>
            </w:r>
            <w:r>
              <w:rPr>
                <w:rFonts w:ascii="Times New Roman" w:hAnsi="Times New Roman"/>
                <w:sz w:val="24"/>
                <w:szCs w:val="24"/>
                <w:vertAlign w:val="subscript"/>
              </w:rPr>
              <w:t xml:space="preserve">       </w:t>
            </w:r>
            <w:r w:rsidRPr="001655B8">
              <w:rPr>
                <w:rFonts w:ascii="Times New Roman" w:hAnsi="Times New Roman"/>
                <w:sz w:val="24"/>
                <w:szCs w:val="24"/>
              </w:rPr>
              <w:t>3</w:t>
            </w:r>
            <w:r>
              <w:rPr>
                <w:rFonts w:ascii="Times New Roman" w:hAnsi="Times New Roman"/>
                <w:sz w:val="24"/>
                <w:szCs w:val="24"/>
                <w:vertAlign w:val="subscript"/>
              </w:rPr>
              <w:t xml:space="preserve">                               </w:t>
            </w:r>
            <w:r w:rsidRPr="001655B8">
              <w:rPr>
                <w:rFonts w:ascii="Times New Roman" w:hAnsi="Times New Roman"/>
                <w:sz w:val="24"/>
                <w:szCs w:val="24"/>
              </w:rPr>
              <w:t xml:space="preserve"> 13.85</w:t>
            </w:r>
            <w:r>
              <w:rPr>
                <w:rFonts w:ascii="Times New Roman" w:hAnsi="Times New Roman"/>
                <w:sz w:val="24"/>
                <w:szCs w:val="24"/>
                <w:vertAlign w:val="subscript"/>
              </w:rPr>
              <w:t xml:space="preserve">  </w:t>
            </w:r>
            <w:r>
              <w:rPr>
                <w:rFonts w:ascii="Times New Roman" w:hAnsi="Times New Roman"/>
                <w:sz w:val="24"/>
                <w:szCs w:val="24"/>
              </w:rPr>
              <w:t xml:space="preserve">               13.85                  1.75        Plane               0.89</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7                      14.89                14.89                  1.79                                0.91</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14                    15.75                15.75                  1.85                                0.94</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21                    16.82                16.82                  1.91                                0.97</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28                    18.25                18.25                  1.97                                1.00</w:t>
            </w:r>
          </w:p>
          <w:p w:rsidR="00967057" w:rsidRDefault="00967057" w:rsidP="00B800F2">
            <w:pPr>
              <w:jc w:val="both"/>
              <w:rPr>
                <w:rFonts w:ascii="Times New Roman" w:hAnsi="Times New Roman"/>
                <w:sz w:val="24"/>
                <w:szCs w:val="24"/>
              </w:rPr>
            </w:pPr>
            <w:r>
              <w:rPr>
                <w:rFonts w:ascii="Times New Roman" w:hAnsi="Times New Roman"/>
                <w:sz w:val="24"/>
                <w:szCs w:val="24"/>
              </w:rPr>
              <w:t>SCC</w:t>
            </w:r>
            <w:r w:rsidRPr="0007747F">
              <w:rPr>
                <w:rFonts w:ascii="Times New Roman" w:hAnsi="Times New Roman"/>
                <w:sz w:val="24"/>
                <w:szCs w:val="24"/>
                <w:vertAlign w:val="subscript"/>
              </w:rPr>
              <w:t>2</w:t>
            </w:r>
            <w:r>
              <w:rPr>
                <w:rFonts w:ascii="Times New Roman" w:hAnsi="Times New Roman"/>
                <w:sz w:val="24"/>
                <w:szCs w:val="24"/>
              </w:rPr>
              <w:t>-M</w:t>
            </w:r>
            <w:r w:rsidRPr="0007747F">
              <w:rPr>
                <w:rFonts w:ascii="Times New Roman" w:hAnsi="Times New Roman"/>
                <w:sz w:val="24"/>
                <w:szCs w:val="24"/>
                <w:vertAlign w:val="subscript"/>
              </w:rPr>
              <w:t>2</w:t>
            </w:r>
            <w:r>
              <w:rPr>
                <w:rFonts w:ascii="Times New Roman" w:hAnsi="Times New Roman"/>
                <w:sz w:val="24"/>
                <w:szCs w:val="24"/>
              </w:rPr>
              <w:t xml:space="preserve">       3                       14.20                11.00                 1.35         Plane              0.86</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7                       16.80                12.20                 1.46                                0.93</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14                      19.20                13.40                 1.50                                0.96</w:t>
            </w:r>
          </w:p>
          <w:p w:rsidR="00967057" w:rsidRDefault="00967057" w:rsidP="00B800F2">
            <w:pPr>
              <w:jc w:val="both"/>
              <w:rPr>
                <w:rFonts w:ascii="Times New Roman" w:hAnsi="Times New Roman"/>
                <w:sz w:val="24"/>
                <w:szCs w:val="24"/>
              </w:rPr>
            </w:pPr>
            <w:r>
              <w:rPr>
                <w:rFonts w:ascii="Times New Roman" w:hAnsi="Times New Roman"/>
                <w:sz w:val="24"/>
                <w:szCs w:val="24"/>
              </w:rPr>
              <w:t xml:space="preserve">                     21                      25.30                15.30                 1.53                                0.98                                                      </w:t>
            </w:r>
          </w:p>
          <w:p w:rsidR="00967057" w:rsidRDefault="00967057" w:rsidP="00B800F2">
            <w:pPr>
              <w:pBdr>
                <w:bottom w:val="single" w:sz="4" w:space="1" w:color="auto"/>
              </w:pBdr>
              <w:jc w:val="both"/>
              <w:rPr>
                <w:rFonts w:ascii="Times New Roman" w:hAnsi="Times New Roman"/>
                <w:sz w:val="24"/>
                <w:szCs w:val="24"/>
              </w:rPr>
            </w:pPr>
            <w:r>
              <w:rPr>
                <w:rFonts w:ascii="Times New Roman" w:hAnsi="Times New Roman"/>
                <w:sz w:val="24"/>
                <w:szCs w:val="24"/>
              </w:rPr>
              <w:t xml:space="preserve">                     28                      30.50                16.25                 1.57                                1.00</w:t>
            </w:r>
          </w:p>
          <w:p w:rsidR="005B0D17" w:rsidRDefault="005B0D17" w:rsidP="00B800F2">
            <w:pPr>
              <w:jc w:val="both"/>
              <w:rPr>
                <w:rFonts w:ascii="Times New Roman" w:hAnsi="Times New Roman"/>
                <w:sz w:val="24"/>
                <w:szCs w:val="24"/>
              </w:rPr>
            </w:pPr>
          </w:p>
          <w:p w:rsidR="00250FDC" w:rsidRPr="007D447F" w:rsidRDefault="00967057" w:rsidP="00B800F2">
            <w:pPr>
              <w:jc w:val="both"/>
              <w:rPr>
                <w:rFonts w:ascii="Times New Roman" w:hAnsi="Times New Roman"/>
                <w:b/>
                <w:sz w:val="24"/>
                <w:szCs w:val="24"/>
              </w:rPr>
            </w:pPr>
            <w:r>
              <w:rPr>
                <w:rFonts w:ascii="Times New Roman" w:hAnsi="Times New Roman"/>
                <w:sz w:val="24"/>
                <w:szCs w:val="24"/>
              </w:rPr>
              <w:t xml:space="preserve"> </w:t>
            </w:r>
            <w:r w:rsidR="00250FDC">
              <w:rPr>
                <w:rFonts w:ascii="Times New Roman" w:hAnsi="Times New Roman"/>
                <w:sz w:val="24"/>
                <w:szCs w:val="24"/>
              </w:rPr>
              <w:t>3</w:t>
            </w:r>
            <w:r w:rsidR="00250FDC" w:rsidRPr="007D447F">
              <w:rPr>
                <w:rFonts w:ascii="Times New Roman" w:hAnsi="Times New Roman"/>
                <w:b/>
                <w:sz w:val="24"/>
                <w:szCs w:val="24"/>
              </w:rPr>
              <w:t>.1.1 Bond Strength</w:t>
            </w:r>
          </w:p>
          <w:p w:rsidR="00EF0702" w:rsidRDefault="00250FDC" w:rsidP="00B800F2">
            <w:pPr>
              <w:jc w:val="both"/>
              <w:rPr>
                <w:rFonts w:ascii="Times New Roman" w:hAnsi="Times New Roman"/>
                <w:sz w:val="24"/>
                <w:szCs w:val="24"/>
              </w:rPr>
            </w:pPr>
            <w:r>
              <w:rPr>
                <w:rFonts w:ascii="Times New Roman" w:hAnsi="Times New Roman"/>
                <w:sz w:val="24"/>
                <w:szCs w:val="24"/>
              </w:rPr>
              <w:t>From the test results, Specimen (GM</w:t>
            </w:r>
            <w:r w:rsidRPr="00B20905">
              <w:rPr>
                <w:rFonts w:ascii="Times New Roman" w:hAnsi="Times New Roman"/>
                <w:sz w:val="24"/>
                <w:szCs w:val="24"/>
                <w:vertAlign w:val="subscript"/>
              </w:rPr>
              <w:t>1</w:t>
            </w:r>
            <w:r>
              <w:rPr>
                <w:rFonts w:ascii="Times New Roman" w:hAnsi="Times New Roman"/>
                <w:sz w:val="24"/>
                <w:szCs w:val="24"/>
              </w:rPr>
              <w:t xml:space="preserve"> – GM</w:t>
            </w:r>
            <w:r w:rsidRPr="00B20905">
              <w:rPr>
                <w:rFonts w:ascii="Times New Roman" w:hAnsi="Times New Roman"/>
                <w:sz w:val="24"/>
                <w:szCs w:val="24"/>
                <w:vertAlign w:val="subscript"/>
              </w:rPr>
              <w:t>1</w:t>
            </w:r>
            <w:r>
              <w:rPr>
                <w:rFonts w:ascii="Times New Roman" w:hAnsi="Times New Roman"/>
                <w:sz w:val="24"/>
                <w:szCs w:val="24"/>
              </w:rPr>
              <w:t xml:space="preserve">) of granite Mortar as the </w:t>
            </w:r>
            <w:proofErr w:type="spellStart"/>
            <w:r>
              <w:rPr>
                <w:rFonts w:ascii="Times New Roman" w:hAnsi="Times New Roman"/>
                <w:sz w:val="24"/>
                <w:szCs w:val="24"/>
              </w:rPr>
              <w:t>Ferrocement</w:t>
            </w:r>
            <w:proofErr w:type="spellEnd"/>
            <w:r>
              <w:rPr>
                <w:rFonts w:ascii="Times New Roman" w:hAnsi="Times New Roman"/>
                <w:sz w:val="24"/>
                <w:szCs w:val="24"/>
              </w:rPr>
              <w:t xml:space="preserve"> Skin and Core material and with interlock bond has the highest tensile bond strength, Ʈ b, of 2.17 N/mm</w:t>
            </w:r>
            <w:r w:rsidRPr="00B20905">
              <w:rPr>
                <w:rFonts w:ascii="Times New Roman" w:hAnsi="Times New Roman"/>
                <w:sz w:val="24"/>
                <w:szCs w:val="24"/>
                <w:vertAlign w:val="superscript"/>
              </w:rPr>
              <w:t>2</w:t>
            </w:r>
            <w:r>
              <w:rPr>
                <w:rFonts w:ascii="Times New Roman" w:hAnsi="Times New Roman"/>
                <w:sz w:val="24"/>
                <w:szCs w:val="24"/>
              </w:rPr>
              <w:t>.This is an increase of 9.20 % over that of same specimen but subjected to plane bond. When SCC</w:t>
            </w:r>
            <w:r w:rsidRPr="00B20905">
              <w:rPr>
                <w:rFonts w:ascii="Times New Roman" w:hAnsi="Times New Roman"/>
                <w:sz w:val="24"/>
                <w:szCs w:val="24"/>
                <w:vertAlign w:val="subscript"/>
              </w:rPr>
              <w:t>1</w:t>
            </w:r>
            <w:r>
              <w:rPr>
                <w:rFonts w:ascii="Times New Roman" w:hAnsi="Times New Roman"/>
                <w:sz w:val="24"/>
                <w:szCs w:val="24"/>
              </w:rPr>
              <w:t xml:space="preserve"> –M</w:t>
            </w:r>
            <w:r w:rsidRPr="00B20905">
              <w:rPr>
                <w:rFonts w:ascii="Times New Roman" w:hAnsi="Times New Roman"/>
                <w:sz w:val="24"/>
                <w:szCs w:val="24"/>
                <w:vertAlign w:val="subscript"/>
              </w:rPr>
              <w:t>1</w:t>
            </w:r>
            <w:r>
              <w:rPr>
                <w:rFonts w:ascii="Times New Roman" w:hAnsi="Times New Roman"/>
                <w:sz w:val="24"/>
                <w:szCs w:val="24"/>
              </w:rPr>
              <w:t xml:space="preserve"> (with interlock bond) is compared with SCC</w:t>
            </w:r>
            <w:r w:rsidRPr="00B20905">
              <w:rPr>
                <w:rFonts w:ascii="Times New Roman" w:hAnsi="Times New Roman"/>
                <w:sz w:val="24"/>
                <w:szCs w:val="24"/>
                <w:vertAlign w:val="subscript"/>
              </w:rPr>
              <w:t>2</w:t>
            </w:r>
            <w:r>
              <w:rPr>
                <w:rFonts w:ascii="Times New Roman" w:hAnsi="Times New Roman"/>
                <w:sz w:val="24"/>
                <w:szCs w:val="24"/>
              </w:rPr>
              <w:t xml:space="preserve"> – M</w:t>
            </w:r>
            <w:r w:rsidRPr="00B20905">
              <w:rPr>
                <w:rFonts w:ascii="Times New Roman" w:hAnsi="Times New Roman"/>
                <w:sz w:val="24"/>
                <w:szCs w:val="24"/>
                <w:vertAlign w:val="subscript"/>
              </w:rPr>
              <w:t>2</w:t>
            </w:r>
            <w:r>
              <w:rPr>
                <w:rFonts w:ascii="Times New Roman" w:hAnsi="Times New Roman"/>
                <w:sz w:val="24"/>
                <w:szCs w:val="24"/>
              </w:rPr>
              <w:t xml:space="preserve"> (with plane bond), the bond strength for the former improved by 15.74 % over that of the latter. This implies that the interlock bond strength has an improvement over the plane bond method. The results also show that the materials used as </w:t>
            </w:r>
            <w:proofErr w:type="spellStart"/>
            <w:r>
              <w:rPr>
                <w:rFonts w:ascii="Times New Roman" w:hAnsi="Times New Roman"/>
                <w:sz w:val="24"/>
                <w:szCs w:val="24"/>
              </w:rPr>
              <w:t>Ferrocement</w:t>
            </w:r>
            <w:proofErr w:type="spellEnd"/>
            <w:r>
              <w:rPr>
                <w:rFonts w:ascii="Times New Roman" w:hAnsi="Times New Roman"/>
                <w:sz w:val="24"/>
                <w:szCs w:val="24"/>
              </w:rPr>
              <w:t xml:space="preserve"> skin and Core play a vital role in the improvement of the bond.at its interface. The materials for the specimen, SCC</w:t>
            </w:r>
            <w:r w:rsidRPr="00091F5C">
              <w:rPr>
                <w:rFonts w:ascii="Times New Roman" w:hAnsi="Times New Roman"/>
                <w:sz w:val="24"/>
                <w:szCs w:val="24"/>
                <w:vertAlign w:val="subscript"/>
              </w:rPr>
              <w:t>1</w:t>
            </w:r>
            <w:r>
              <w:rPr>
                <w:rFonts w:ascii="Times New Roman" w:hAnsi="Times New Roman"/>
                <w:sz w:val="24"/>
                <w:szCs w:val="24"/>
              </w:rPr>
              <w:t>–M</w:t>
            </w:r>
            <w:r w:rsidRPr="00091F5C">
              <w:rPr>
                <w:rFonts w:ascii="Times New Roman" w:hAnsi="Times New Roman"/>
                <w:sz w:val="24"/>
                <w:szCs w:val="24"/>
                <w:vertAlign w:val="subscript"/>
              </w:rPr>
              <w:t>1</w:t>
            </w:r>
            <w:r>
              <w:rPr>
                <w:rFonts w:ascii="Times New Roman" w:hAnsi="Times New Roman"/>
                <w:sz w:val="24"/>
                <w:szCs w:val="24"/>
              </w:rPr>
              <w:t xml:space="preserve">, are Self-compacting concrete and mortar. The bond strength for the interlock bond was 15 % better than that with the plane bond. </w:t>
            </w:r>
            <w:r w:rsidR="00DA701C">
              <w:rPr>
                <w:rFonts w:ascii="Times New Roman" w:hAnsi="Times New Roman"/>
                <w:sz w:val="24"/>
                <w:szCs w:val="24"/>
              </w:rPr>
              <w:t xml:space="preserve">This could be attributed to the compressive strength of SCC acting as the </w:t>
            </w:r>
            <w:proofErr w:type="spellStart"/>
            <w:r w:rsidR="00523D2E">
              <w:rPr>
                <w:rFonts w:ascii="Times New Roman" w:hAnsi="Times New Roman"/>
                <w:sz w:val="24"/>
                <w:szCs w:val="24"/>
              </w:rPr>
              <w:t>F</w:t>
            </w:r>
            <w:r w:rsidR="00DA701C">
              <w:rPr>
                <w:rFonts w:ascii="Times New Roman" w:hAnsi="Times New Roman"/>
                <w:sz w:val="24"/>
                <w:szCs w:val="24"/>
              </w:rPr>
              <w:t>errocement</w:t>
            </w:r>
            <w:proofErr w:type="spellEnd"/>
            <w:r w:rsidR="00DA701C">
              <w:rPr>
                <w:rFonts w:ascii="Times New Roman" w:hAnsi="Times New Roman"/>
                <w:sz w:val="24"/>
                <w:szCs w:val="24"/>
              </w:rPr>
              <w:t xml:space="preserve"> Skin compared with strength of Mortar (which is low) that was used both as the </w:t>
            </w:r>
            <w:proofErr w:type="spellStart"/>
            <w:r w:rsidR="00DA701C">
              <w:rPr>
                <w:rFonts w:ascii="Times New Roman" w:hAnsi="Times New Roman"/>
                <w:sz w:val="24"/>
                <w:szCs w:val="24"/>
              </w:rPr>
              <w:t>Ferrocement</w:t>
            </w:r>
            <w:proofErr w:type="spellEnd"/>
            <w:r w:rsidR="00DA701C">
              <w:rPr>
                <w:rFonts w:ascii="Times New Roman" w:hAnsi="Times New Roman"/>
                <w:sz w:val="24"/>
                <w:szCs w:val="24"/>
              </w:rPr>
              <w:t xml:space="preserve"> Skin and the Core material for the specimen but subjected to plane bond.</w:t>
            </w:r>
            <w:r w:rsidR="00EC089C">
              <w:rPr>
                <w:rFonts w:ascii="Times New Roman" w:hAnsi="Times New Roman"/>
                <w:sz w:val="24"/>
                <w:szCs w:val="24"/>
              </w:rPr>
              <w:t xml:space="preserve"> This is a further confirmation of the improvement of interlock bond over that of the plane bond.  </w:t>
            </w:r>
            <w:r w:rsidR="00DA701C">
              <w:rPr>
                <w:rFonts w:ascii="Times New Roman" w:hAnsi="Times New Roman"/>
                <w:sz w:val="24"/>
                <w:szCs w:val="24"/>
              </w:rPr>
              <w:t xml:space="preserve"> </w:t>
            </w:r>
            <w:r w:rsidR="00967057">
              <w:rPr>
                <w:rFonts w:ascii="Times New Roman" w:hAnsi="Times New Roman"/>
                <w:sz w:val="24"/>
                <w:szCs w:val="24"/>
              </w:rPr>
              <w:t xml:space="preserve">                           </w:t>
            </w:r>
          </w:p>
          <w:p w:rsidR="00967057" w:rsidRDefault="00EF0702" w:rsidP="00B800F2">
            <w:pPr>
              <w:jc w:val="both"/>
              <w:rPr>
                <w:rFonts w:ascii="Times New Roman" w:hAnsi="Times New Roman"/>
                <w:sz w:val="24"/>
                <w:szCs w:val="24"/>
              </w:rPr>
            </w:pPr>
            <w:r>
              <w:rPr>
                <w:rFonts w:ascii="Times New Roman" w:hAnsi="Times New Roman"/>
                <w:sz w:val="24"/>
                <w:szCs w:val="24"/>
              </w:rPr>
              <w:t>The bond strength f</w:t>
            </w:r>
            <w:r w:rsidR="00967057">
              <w:rPr>
                <w:rFonts w:ascii="Times New Roman" w:hAnsi="Times New Roman"/>
                <w:sz w:val="24"/>
                <w:szCs w:val="24"/>
              </w:rPr>
              <w:t>or Specimen M</w:t>
            </w:r>
            <w:r w:rsidR="00967057" w:rsidRPr="00EF0702">
              <w:rPr>
                <w:rFonts w:ascii="Times New Roman" w:hAnsi="Times New Roman"/>
                <w:sz w:val="24"/>
                <w:szCs w:val="24"/>
                <w:vertAlign w:val="subscript"/>
              </w:rPr>
              <w:t>1</w:t>
            </w:r>
            <w:r w:rsidR="00967057">
              <w:rPr>
                <w:rFonts w:ascii="Times New Roman" w:hAnsi="Times New Roman"/>
                <w:sz w:val="24"/>
                <w:szCs w:val="24"/>
              </w:rPr>
              <w:t xml:space="preserve"> – M</w:t>
            </w:r>
            <w:r w:rsidR="00967057" w:rsidRPr="00EF0702">
              <w:rPr>
                <w:rFonts w:ascii="Times New Roman" w:hAnsi="Times New Roman"/>
                <w:sz w:val="24"/>
                <w:szCs w:val="24"/>
                <w:vertAlign w:val="subscript"/>
              </w:rPr>
              <w:t>1</w:t>
            </w:r>
            <w:r>
              <w:rPr>
                <w:rFonts w:ascii="Times New Roman" w:hAnsi="Times New Roman"/>
                <w:sz w:val="24"/>
                <w:szCs w:val="24"/>
              </w:rPr>
              <w:t xml:space="preserve"> (with interlock bond),</w:t>
            </w:r>
            <w:r w:rsidR="00967057">
              <w:rPr>
                <w:rFonts w:ascii="Times New Roman" w:hAnsi="Times New Roman"/>
                <w:sz w:val="24"/>
                <w:szCs w:val="24"/>
              </w:rPr>
              <w:t xml:space="preserve"> improved in value over same specimen (with plane B</w:t>
            </w:r>
            <w:r w:rsidR="00523D2E">
              <w:rPr>
                <w:rFonts w:ascii="Times New Roman" w:hAnsi="Times New Roman"/>
                <w:sz w:val="24"/>
                <w:szCs w:val="24"/>
              </w:rPr>
              <w:t>ond by a value of 2 %</w:t>
            </w:r>
            <w:r w:rsidR="00967057">
              <w:rPr>
                <w:rFonts w:ascii="Times New Roman" w:hAnsi="Times New Roman"/>
                <w:sz w:val="24"/>
                <w:szCs w:val="24"/>
              </w:rPr>
              <w:t>. In summary, specimens with interlock bond compared with same specimens with plane bond improved in bond values of 9.20 %, 15.14 % and 2.0 % respectively over values for specimens with Plane bonds. This implies that the interlock bond strength has an improvement over that for Plane bonding. When the bond strength values for specimens with Plane bond are compared with control value, GM</w:t>
            </w:r>
            <w:r w:rsidR="00967057" w:rsidRPr="009833FF">
              <w:rPr>
                <w:rFonts w:ascii="Times New Roman" w:hAnsi="Times New Roman"/>
                <w:sz w:val="24"/>
                <w:szCs w:val="24"/>
                <w:vertAlign w:val="subscript"/>
              </w:rPr>
              <w:t>2</w:t>
            </w:r>
            <w:r w:rsidR="00967057">
              <w:rPr>
                <w:rFonts w:ascii="Times New Roman" w:hAnsi="Times New Roman"/>
                <w:sz w:val="24"/>
                <w:szCs w:val="24"/>
              </w:rPr>
              <w:t>-GM</w:t>
            </w:r>
            <w:r w:rsidR="00967057" w:rsidRPr="00EF0702">
              <w:rPr>
                <w:rFonts w:ascii="Times New Roman" w:hAnsi="Times New Roman"/>
                <w:sz w:val="24"/>
                <w:szCs w:val="24"/>
                <w:vertAlign w:val="subscript"/>
              </w:rPr>
              <w:t>2</w:t>
            </w:r>
            <w:r w:rsidR="00967057">
              <w:rPr>
                <w:rFonts w:ascii="Times New Roman" w:hAnsi="Times New Roman"/>
                <w:sz w:val="24"/>
                <w:szCs w:val="24"/>
              </w:rPr>
              <w:t xml:space="preserve"> has an improved bond value of 15.23 %, SCC</w:t>
            </w:r>
            <w:r w:rsidR="00967057" w:rsidRPr="00EF0702">
              <w:rPr>
                <w:rFonts w:ascii="Times New Roman" w:hAnsi="Times New Roman"/>
                <w:sz w:val="24"/>
                <w:szCs w:val="24"/>
                <w:vertAlign w:val="subscript"/>
              </w:rPr>
              <w:t>2</w:t>
            </w:r>
            <w:r w:rsidR="00967057">
              <w:rPr>
                <w:rFonts w:ascii="Times New Roman" w:hAnsi="Times New Roman"/>
                <w:sz w:val="24"/>
                <w:szCs w:val="24"/>
              </w:rPr>
              <w:t>-M</w:t>
            </w:r>
            <w:r w:rsidR="00967057" w:rsidRPr="00EF0702">
              <w:rPr>
                <w:rFonts w:ascii="Times New Roman" w:hAnsi="Times New Roman"/>
                <w:sz w:val="24"/>
                <w:szCs w:val="24"/>
                <w:vertAlign w:val="subscript"/>
              </w:rPr>
              <w:t>2</w:t>
            </w:r>
            <w:r w:rsidR="00967057">
              <w:rPr>
                <w:rFonts w:ascii="Times New Roman" w:hAnsi="Times New Roman"/>
                <w:sz w:val="24"/>
                <w:szCs w:val="24"/>
              </w:rPr>
              <w:t xml:space="preserve"> has a decreased value of 6.37 %. </w:t>
            </w:r>
            <w:r w:rsidR="00A85FC8">
              <w:rPr>
                <w:rFonts w:ascii="Times New Roman" w:hAnsi="Times New Roman"/>
                <w:sz w:val="24"/>
                <w:szCs w:val="24"/>
              </w:rPr>
              <w:t>Can it be inferred that the interlock bond type is responsible for this variation or are there</w:t>
            </w:r>
            <w:r w:rsidR="008004AB">
              <w:rPr>
                <w:rFonts w:ascii="Times New Roman" w:hAnsi="Times New Roman"/>
                <w:sz w:val="24"/>
                <w:szCs w:val="24"/>
              </w:rPr>
              <w:t xml:space="preserve"> other hidden </w:t>
            </w:r>
            <w:r w:rsidR="0005761A">
              <w:rPr>
                <w:rFonts w:ascii="Times New Roman" w:hAnsi="Times New Roman"/>
                <w:sz w:val="24"/>
                <w:szCs w:val="24"/>
              </w:rPr>
              <w:t>factors</w:t>
            </w:r>
            <w:bookmarkStart w:id="0" w:name="_GoBack"/>
            <w:bookmarkEnd w:id="0"/>
            <w:r w:rsidR="008004AB">
              <w:rPr>
                <w:rFonts w:ascii="Times New Roman" w:hAnsi="Times New Roman"/>
                <w:sz w:val="24"/>
                <w:szCs w:val="24"/>
              </w:rPr>
              <w:t>? T</w:t>
            </w:r>
            <w:r w:rsidR="0005761A">
              <w:rPr>
                <w:rFonts w:ascii="Times New Roman" w:hAnsi="Times New Roman"/>
                <w:sz w:val="24"/>
                <w:szCs w:val="24"/>
              </w:rPr>
              <w:t>his needs further investigation. For the granite material, it shows that</w:t>
            </w:r>
            <w:r w:rsidR="00967057">
              <w:rPr>
                <w:rFonts w:ascii="Times New Roman" w:hAnsi="Times New Roman"/>
                <w:sz w:val="24"/>
                <w:szCs w:val="24"/>
              </w:rPr>
              <w:t xml:space="preserve"> when used as both </w:t>
            </w:r>
            <w:proofErr w:type="spellStart"/>
            <w:r w:rsidR="00967057">
              <w:rPr>
                <w:rFonts w:ascii="Times New Roman" w:hAnsi="Times New Roman"/>
                <w:sz w:val="24"/>
                <w:szCs w:val="24"/>
              </w:rPr>
              <w:lastRenderedPageBreak/>
              <w:t>Ferrocement</w:t>
            </w:r>
            <w:proofErr w:type="spellEnd"/>
            <w:r w:rsidR="00967057">
              <w:rPr>
                <w:rFonts w:ascii="Times New Roman" w:hAnsi="Times New Roman"/>
                <w:sz w:val="24"/>
                <w:szCs w:val="24"/>
              </w:rPr>
              <w:t xml:space="preserve"> skin and core material has better bond strength values hence it is a promising material.</w:t>
            </w:r>
            <w:r w:rsidR="000A58CB">
              <w:rPr>
                <w:rFonts w:ascii="Times New Roman" w:hAnsi="Times New Roman"/>
                <w:sz w:val="24"/>
                <w:szCs w:val="24"/>
              </w:rPr>
              <w:t xml:space="preserve"> </w:t>
            </w:r>
            <w:r w:rsidR="00967057">
              <w:rPr>
                <w:rFonts w:ascii="Times New Roman" w:hAnsi="Times New Roman"/>
                <w:sz w:val="24"/>
                <w:szCs w:val="24"/>
              </w:rPr>
              <w:t>Figures 3a and 3b show the bond strength development for both plane and interlock bond types. It increased with increase in curing age irrespective of bond type.</w:t>
            </w:r>
          </w:p>
          <w:p w:rsidR="003470E4" w:rsidRDefault="003470E4" w:rsidP="00B800F2">
            <w:pPr>
              <w:jc w:val="both"/>
              <w:rPr>
                <w:rFonts w:ascii="Times New Roman" w:hAnsi="Times New Roman"/>
                <w:sz w:val="24"/>
                <w:szCs w:val="24"/>
              </w:rPr>
            </w:pPr>
          </w:p>
          <w:p w:rsidR="00967057" w:rsidRPr="00865112" w:rsidRDefault="000E1A69" w:rsidP="00B800F2">
            <w:pPr>
              <w:spacing w:line="360" w:lineRule="auto"/>
              <w:jc w:val="both"/>
              <w:rPr>
                <w:rFonts w:ascii="Times New Roman" w:hAnsi="Times New Roman"/>
                <w:b/>
                <w:sz w:val="24"/>
                <w:szCs w:val="24"/>
              </w:rPr>
            </w:pPr>
            <w:r w:rsidRPr="00865112">
              <w:rPr>
                <w:rFonts w:ascii="Times New Roman" w:hAnsi="Times New Roman"/>
                <w:b/>
                <w:sz w:val="24"/>
                <w:szCs w:val="24"/>
              </w:rPr>
              <w:t>3</w:t>
            </w:r>
            <w:r w:rsidR="00967057" w:rsidRPr="00865112">
              <w:rPr>
                <w:rFonts w:ascii="Times New Roman" w:hAnsi="Times New Roman"/>
                <w:b/>
                <w:sz w:val="24"/>
                <w:szCs w:val="24"/>
              </w:rPr>
              <w:t>.</w:t>
            </w:r>
            <w:r w:rsidRPr="00865112">
              <w:rPr>
                <w:rFonts w:ascii="Times New Roman" w:hAnsi="Times New Roman"/>
                <w:b/>
                <w:sz w:val="24"/>
                <w:szCs w:val="24"/>
              </w:rPr>
              <w:t>1</w:t>
            </w:r>
            <w:r w:rsidR="00967057" w:rsidRPr="00865112">
              <w:rPr>
                <w:rFonts w:ascii="Times New Roman" w:hAnsi="Times New Roman"/>
                <w:b/>
                <w:sz w:val="24"/>
                <w:szCs w:val="24"/>
              </w:rPr>
              <w:t>.2  Relative increase of bond strength</w:t>
            </w:r>
          </w:p>
          <w:p w:rsidR="00967057" w:rsidRDefault="000F7D0B" w:rsidP="00B800F2">
            <w:pPr>
              <w:spacing w:line="360" w:lineRule="auto"/>
              <w:jc w:val="both"/>
              <w:rPr>
                <w:rFonts w:ascii="Times New Roman" w:hAnsi="Times New Roman"/>
                <w:sz w:val="24"/>
                <w:szCs w:val="24"/>
              </w:rPr>
            </w:pPr>
            <w:r>
              <w:rPr>
                <w:rFonts w:ascii="Times New Roman" w:hAnsi="Times New Roman"/>
                <w:sz w:val="24"/>
                <w:szCs w:val="24"/>
              </w:rPr>
              <w:t xml:space="preserve">The relative development of bond strength for a test specimen </w:t>
            </w:r>
            <w:r w:rsidR="00306A51">
              <w:rPr>
                <w:rFonts w:ascii="Times New Roman" w:hAnsi="Times New Roman"/>
                <w:sz w:val="24"/>
                <w:szCs w:val="24"/>
              </w:rPr>
              <w:t>is the ratio of the bond strength for a particular age to that of the bond strength at 28 days curing age.</w:t>
            </w:r>
            <w:r w:rsidR="009911BF">
              <w:rPr>
                <w:rFonts w:ascii="Times New Roman" w:hAnsi="Times New Roman"/>
                <w:sz w:val="24"/>
                <w:szCs w:val="24"/>
              </w:rPr>
              <w:t xml:space="preserve"> </w:t>
            </w:r>
            <w:r w:rsidR="00967057">
              <w:rPr>
                <w:rFonts w:ascii="Times New Roman" w:hAnsi="Times New Roman"/>
                <w:sz w:val="24"/>
                <w:szCs w:val="24"/>
              </w:rPr>
              <w:t xml:space="preserve">Figures 4a and 4b show the relative development of tensile bond strength for all tested specimens with both plane and interlock bonds. </w:t>
            </w:r>
            <w:r w:rsidR="003470E4">
              <w:rPr>
                <w:rFonts w:ascii="Times New Roman" w:hAnsi="Times New Roman"/>
                <w:sz w:val="24"/>
                <w:szCs w:val="24"/>
              </w:rPr>
              <w:t xml:space="preserve">The relative development of a </w:t>
            </w:r>
            <w:r w:rsidR="00967057">
              <w:rPr>
                <w:rFonts w:ascii="Times New Roman" w:hAnsi="Times New Roman"/>
                <w:sz w:val="24"/>
                <w:szCs w:val="24"/>
              </w:rPr>
              <w:t>bond strength for a test specimen is the ratio of the bond strength at a particular age to that of the bond strength at 28 days of curing age.</w:t>
            </w:r>
            <w:r w:rsidR="003470E4">
              <w:rPr>
                <w:rFonts w:ascii="Times New Roman" w:hAnsi="Times New Roman"/>
                <w:sz w:val="24"/>
                <w:szCs w:val="24"/>
              </w:rPr>
              <w:t xml:space="preserve"> </w:t>
            </w:r>
            <w:r w:rsidR="00967057">
              <w:rPr>
                <w:rFonts w:ascii="Times New Roman" w:hAnsi="Times New Roman"/>
                <w:sz w:val="24"/>
                <w:szCs w:val="24"/>
              </w:rPr>
              <w:t>For both plane and interlock bonds. The relative bond strength for each specimen increased with curing age. The relative increase of bond strength for specimen GM</w:t>
            </w:r>
            <w:r w:rsidR="00967057" w:rsidRPr="00980F01">
              <w:rPr>
                <w:rFonts w:ascii="Times New Roman" w:hAnsi="Times New Roman"/>
                <w:sz w:val="24"/>
                <w:szCs w:val="24"/>
                <w:vertAlign w:val="subscript"/>
              </w:rPr>
              <w:t>2</w:t>
            </w:r>
            <w:r w:rsidR="00967057">
              <w:rPr>
                <w:rFonts w:ascii="Times New Roman" w:hAnsi="Times New Roman"/>
                <w:sz w:val="24"/>
                <w:szCs w:val="24"/>
              </w:rPr>
              <w:t>- GM</w:t>
            </w:r>
            <w:r w:rsidR="00967057" w:rsidRPr="00980F01">
              <w:rPr>
                <w:rFonts w:ascii="Times New Roman" w:hAnsi="Times New Roman"/>
                <w:sz w:val="24"/>
                <w:szCs w:val="24"/>
                <w:vertAlign w:val="subscript"/>
              </w:rPr>
              <w:t>2</w:t>
            </w:r>
            <w:r w:rsidR="00967057">
              <w:rPr>
                <w:rFonts w:ascii="Times New Roman" w:hAnsi="Times New Roman"/>
                <w:sz w:val="24"/>
                <w:szCs w:val="24"/>
                <w:vertAlign w:val="subscript"/>
              </w:rPr>
              <w:t xml:space="preserve"> </w:t>
            </w:r>
            <w:r w:rsidR="00967057">
              <w:rPr>
                <w:rFonts w:ascii="Times New Roman" w:hAnsi="Times New Roman"/>
                <w:sz w:val="24"/>
                <w:szCs w:val="24"/>
              </w:rPr>
              <w:t>is similar to that for SCC</w:t>
            </w:r>
            <w:r w:rsidR="00967057" w:rsidRPr="00980F01">
              <w:rPr>
                <w:rFonts w:ascii="Times New Roman" w:hAnsi="Times New Roman"/>
                <w:sz w:val="24"/>
                <w:szCs w:val="24"/>
                <w:vertAlign w:val="subscript"/>
              </w:rPr>
              <w:t>2</w:t>
            </w:r>
            <w:r w:rsidR="00967057">
              <w:rPr>
                <w:rFonts w:ascii="Times New Roman" w:hAnsi="Times New Roman"/>
                <w:sz w:val="24"/>
                <w:szCs w:val="24"/>
              </w:rPr>
              <w:t>- M</w:t>
            </w:r>
            <w:r w:rsidR="003470E4" w:rsidRPr="003470E4">
              <w:rPr>
                <w:rFonts w:ascii="Times New Roman" w:hAnsi="Times New Roman"/>
                <w:sz w:val="24"/>
                <w:szCs w:val="24"/>
                <w:vertAlign w:val="subscript"/>
              </w:rPr>
              <w:t>2</w:t>
            </w:r>
            <w:r w:rsidR="003470E4">
              <w:rPr>
                <w:rFonts w:ascii="Times New Roman" w:hAnsi="Times New Roman"/>
                <w:sz w:val="24"/>
                <w:szCs w:val="24"/>
                <w:vertAlign w:val="subscript"/>
              </w:rPr>
              <w:t xml:space="preserve">  </w:t>
            </w:r>
            <w:r w:rsidR="00967057">
              <w:rPr>
                <w:rFonts w:ascii="Times New Roman" w:hAnsi="Times New Roman"/>
                <w:sz w:val="24"/>
                <w:szCs w:val="24"/>
                <w:vertAlign w:val="subscript"/>
              </w:rPr>
              <w:t xml:space="preserve"> </w:t>
            </w:r>
            <w:r w:rsidR="003470E4">
              <w:rPr>
                <w:rFonts w:ascii="Times New Roman" w:hAnsi="Times New Roman"/>
                <w:sz w:val="24"/>
                <w:szCs w:val="24"/>
              </w:rPr>
              <w:t>S</w:t>
            </w:r>
            <w:r w:rsidR="00967057" w:rsidRPr="00FD06B0">
              <w:rPr>
                <w:rFonts w:ascii="Times New Roman" w:hAnsi="Times New Roman"/>
                <w:sz w:val="24"/>
                <w:szCs w:val="24"/>
              </w:rPr>
              <w:t>pecimen.</w:t>
            </w:r>
            <w:r w:rsidR="00967057">
              <w:rPr>
                <w:rFonts w:ascii="Times New Roman" w:hAnsi="Times New Roman"/>
                <w:sz w:val="24"/>
                <w:szCs w:val="24"/>
              </w:rPr>
              <w:t xml:space="preserve"> This is because of the presence of Mortar as both the </w:t>
            </w:r>
            <w:proofErr w:type="spellStart"/>
            <w:r w:rsidR="00967057">
              <w:rPr>
                <w:rFonts w:ascii="Times New Roman" w:hAnsi="Times New Roman"/>
                <w:sz w:val="24"/>
                <w:szCs w:val="24"/>
              </w:rPr>
              <w:t>Ferrocement</w:t>
            </w:r>
            <w:proofErr w:type="spellEnd"/>
            <w:r w:rsidR="00967057">
              <w:rPr>
                <w:rFonts w:ascii="Times New Roman" w:hAnsi="Times New Roman"/>
                <w:sz w:val="24"/>
                <w:szCs w:val="24"/>
              </w:rPr>
              <w:t xml:space="preserve"> skin and the core material for the specimen while for SCC</w:t>
            </w:r>
            <w:r w:rsidR="00967057" w:rsidRPr="004F6CC3">
              <w:rPr>
                <w:rFonts w:ascii="Times New Roman" w:hAnsi="Times New Roman"/>
                <w:sz w:val="24"/>
                <w:szCs w:val="24"/>
                <w:vertAlign w:val="subscript"/>
              </w:rPr>
              <w:t>1</w:t>
            </w:r>
            <w:r w:rsidR="00967057">
              <w:rPr>
                <w:rFonts w:ascii="Times New Roman" w:hAnsi="Times New Roman"/>
                <w:sz w:val="24"/>
                <w:szCs w:val="24"/>
              </w:rPr>
              <w:t xml:space="preserve"> – M</w:t>
            </w:r>
            <w:r w:rsidR="00967057" w:rsidRPr="004F6CC3">
              <w:rPr>
                <w:rFonts w:ascii="Times New Roman" w:hAnsi="Times New Roman"/>
                <w:sz w:val="24"/>
                <w:szCs w:val="24"/>
                <w:vertAlign w:val="subscript"/>
              </w:rPr>
              <w:t>1</w:t>
            </w:r>
            <w:r w:rsidR="00967057">
              <w:rPr>
                <w:rFonts w:ascii="Times New Roman" w:hAnsi="Times New Roman"/>
                <w:sz w:val="24"/>
                <w:szCs w:val="24"/>
              </w:rPr>
              <w:t xml:space="preserve"> specimen, Mortar was used as core material while SCC was used as </w:t>
            </w:r>
            <w:proofErr w:type="spellStart"/>
            <w:r w:rsidR="00967057">
              <w:rPr>
                <w:rFonts w:ascii="Times New Roman" w:hAnsi="Times New Roman"/>
                <w:sz w:val="24"/>
                <w:szCs w:val="24"/>
              </w:rPr>
              <w:t>Ferrocement</w:t>
            </w:r>
            <w:proofErr w:type="spellEnd"/>
            <w:r w:rsidR="00967057">
              <w:rPr>
                <w:rFonts w:ascii="Times New Roman" w:hAnsi="Times New Roman"/>
                <w:sz w:val="24"/>
                <w:szCs w:val="24"/>
              </w:rPr>
              <w:t xml:space="preserve"> Skin. Because of over-presence of Mortar, it controlled the relative strength development and secluded the effect of SCC as the </w:t>
            </w:r>
            <w:proofErr w:type="spellStart"/>
            <w:r w:rsidR="00967057">
              <w:rPr>
                <w:rFonts w:ascii="Times New Roman" w:hAnsi="Times New Roman"/>
                <w:sz w:val="24"/>
                <w:szCs w:val="24"/>
              </w:rPr>
              <w:t>Ferrocement</w:t>
            </w:r>
            <w:proofErr w:type="spellEnd"/>
            <w:r w:rsidR="00967057">
              <w:rPr>
                <w:rFonts w:ascii="Times New Roman" w:hAnsi="Times New Roman"/>
                <w:sz w:val="24"/>
                <w:szCs w:val="24"/>
              </w:rPr>
              <w:t xml:space="preserve"> skin on the bond strength for the composite. The relative increase in bond strength for specimen GM</w:t>
            </w:r>
            <w:r w:rsidR="00967057" w:rsidRPr="004F6CC3">
              <w:rPr>
                <w:rFonts w:ascii="Times New Roman" w:hAnsi="Times New Roman"/>
                <w:sz w:val="24"/>
                <w:szCs w:val="24"/>
                <w:vertAlign w:val="subscript"/>
              </w:rPr>
              <w:t>1</w:t>
            </w:r>
            <w:r w:rsidR="00967057">
              <w:rPr>
                <w:rFonts w:ascii="Times New Roman" w:hAnsi="Times New Roman"/>
                <w:sz w:val="24"/>
                <w:szCs w:val="24"/>
              </w:rPr>
              <w:t xml:space="preserve"> – GM</w:t>
            </w:r>
            <w:r w:rsidR="00967057" w:rsidRPr="004F6CC3">
              <w:rPr>
                <w:rFonts w:ascii="Times New Roman" w:hAnsi="Times New Roman"/>
                <w:sz w:val="24"/>
                <w:szCs w:val="24"/>
                <w:vertAlign w:val="subscript"/>
              </w:rPr>
              <w:t>1</w:t>
            </w:r>
            <w:r w:rsidR="00967057">
              <w:rPr>
                <w:rFonts w:ascii="Times New Roman" w:hAnsi="Times New Roman"/>
                <w:sz w:val="24"/>
                <w:szCs w:val="24"/>
              </w:rPr>
              <w:t xml:space="preserve"> (Figure 4b), with interlock bond is higher than that for any of the specimens containing Mortar. This is because the granite dust is </w:t>
            </w:r>
            <w:proofErr w:type="spellStart"/>
            <w:r w:rsidR="00967057">
              <w:rPr>
                <w:rFonts w:ascii="Times New Roman" w:hAnsi="Times New Roman"/>
                <w:sz w:val="24"/>
                <w:szCs w:val="24"/>
              </w:rPr>
              <w:t>pozzolanic</w:t>
            </w:r>
            <w:proofErr w:type="spellEnd"/>
            <w:r w:rsidR="00967057">
              <w:rPr>
                <w:rFonts w:ascii="Times New Roman" w:hAnsi="Times New Roman"/>
                <w:sz w:val="24"/>
                <w:szCs w:val="24"/>
              </w:rPr>
              <w:t xml:space="preserve"> and enhance strength development through its </w:t>
            </w:r>
            <w:proofErr w:type="spellStart"/>
            <w:r w:rsidR="00967057">
              <w:rPr>
                <w:rFonts w:ascii="Times New Roman" w:hAnsi="Times New Roman"/>
                <w:sz w:val="24"/>
                <w:szCs w:val="24"/>
              </w:rPr>
              <w:t>pozzolanic</w:t>
            </w:r>
            <w:proofErr w:type="spellEnd"/>
            <w:r w:rsidR="00967057">
              <w:rPr>
                <w:rFonts w:ascii="Times New Roman" w:hAnsi="Times New Roman"/>
                <w:sz w:val="24"/>
                <w:szCs w:val="24"/>
              </w:rPr>
              <w:t xml:space="preserve"> reaction in addition to the PC hydration unlike in Mortar that has only PC hydration and the inert sand Particles not aiding additional hydration. The relative increase in bond strength development for specimens containing SCC has a slight edge over that containing solely </w:t>
            </w:r>
            <w:proofErr w:type="gramStart"/>
            <w:r w:rsidR="00967057">
              <w:rPr>
                <w:rFonts w:ascii="Times New Roman" w:hAnsi="Times New Roman"/>
                <w:sz w:val="24"/>
                <w:szCs w:val="24"/>
              </w:rPr>
              <w:t>Mortar(</w:t>
            </w:r>
            <w:proofErr w:type="gramEnd"/>
            <w:r w:rsidR="00967057">
              <w:rPr>
                <w:rFonts w:ascii="Times New Roman" w:hAnsi="Times New Roman"/>
                <w:sz w:val="24"/>
                <w:szCs w:val="24"/>
              </w:rPr>
              <w:t xml:space="preserve">Figure 4a). Again, this is because SCC often contain additives which are </w:t>
            </w:r>
            <w:proofErr w:type="spellStart"/>
            <w:r w:rsidR="00967057">
              <w:rPr>
                <w:rFonts w:ascii="Times New Roman" w:hAnsi="Times New Roman"/>
                <w:sz w:val="24"/>
                <w:szCs w:val="24"/>
              </w:rPr>
              <w:t>pozzolanic</w:t>
            </w:r>
            <w:proofErr w:type="spellEnd"/>
            <w:r w:rsidR="00967057">
              <w:rPr>
                <w:rFonts w:ascii="Times New Roman" w:hAnsi="Times New Roman"/>
                <w:sz w:val="24"/>
                <w:szCs w:val="24"/>
              </w:rPr>
              <w:t xml:space="preserve"> and hence with its </w:t>
            </w:r>
            <w:proofErr w:type="spellStart"/>
            <w:r w:rsidR="00967057">
              <w:rPr>
                <w:rFonts w:ascii="Times New Roman" w:hAnsi="Times New Roman"/>
                <w:sz w:val="24"/>
                <w:szCs w:val="24"/>
              </w:rPr>
              <w:t>pozzolanic</w:t>
            </w:r>
            <w:proofErr w:type="spellEnd"/>
            <w:r w:rsidR="00967057">
              <w:rPr>
                <w:rFonts w:ascii="Times New Roman" w:hAnsi="Times New Roman"/>
                <w:sz w:val="24"/>
                <w:szCs w:val="24"/>
              </w:rPr>
              <w:t xml:space="preserve"> reaction, will improve relative bond strength development in addition to the PC hydration in the Mortar Mix.</w:t>
            </w:r>
          </w:p>
          <w:p w:rsidR="00967057" w:rsidRDefault="00967057" w:rsidP="00B800F2">
            <w:pPr>
              <w:spacing w:line="360" w:lineRule="auto"/>
              <w:jc w:val="both"/>
              <w:rPr>
                <w:rFonts w:ascii="Times New Roman" w:hAnsi="Times New Roman"/>
                <w:sz w:val="24"/>
                <w:szCs w:val="24"/>
              </w:rPr>
            </w:pPr>
          </w:p>
          <w:p w:rsidR="00967057" w:rsidRDefault="00967057" w:rsidP="00B800F2">
            <w:pPr>
              <w:spacing w:line="360" w:lineRule="auto"/>
              <w:jc w:val="both"/>
              <w:rPr>
                <w:rFonts w:ascii="Times New Roman" w:hAnsi="Times New Roman"/>
                <w:sz w:val="24"/>
                <w:szCs w:val="24"/>
              </w:rPr>
            </w:pPr>
            <w:r>
              <w:rPr>
                <w:noProof/>
              </w:rPr>
              <w:lastRenderedPageBreak/>
              <w:drawing>
                <wp:inline distT="0" distB="0" distL="0" distR="0" wp14:anchorId="42695B22" wp14:editId="5EDA017D">
                  <wp:extent cx="3609975" cy="21907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sz w:val="24"/>
                <w:szCs w:val="24"/>
              </w:rPr>
              <w:t xml:space="preserve"> </w:t>
            </w:r>
          </w:p>
          <w:p w:rsidR="00967057" w:rsidRDefault="00967057" w:rsidP="00B800F2">
            <w:pPr>
              <w:spacing w:line="360" w:lineRule="auto"/>
              <w:jc w:val="both"/>
              <w:rPr>
                <w:rFonts w:ascii="Times New Roman" w:hAnsi="Times New Roman"/>
                <w:sz w:val="24"/>
                <w:szCs w:val="24"/>
              </w:rPr>
            </w:pPr>
          </w:p>
          <w:p w:rsidR="00967057" w:rsidRDefault="00967057" w:rsidP="00B800F2">
            <w:pPr>
              <w:spacing w:line="360" w:lineRule="auto"/>
              <w:jc w:val="both"/>
              <w:rPr>
                <w:rFonts w:ascii="Times New Roman" w:hAnsi="Times New Roman"/>
                <w:sz w:val="24"/>
                <w:szCs w:val="24"/>
              </w:rPr>
            </w:pPr>
            <w:r>
              <w:rPr>
                <w:rFonts w:ascii="Times New Roman" w:hAnsi="Times New Roman"/>
                <w:sz w:val="24"/>
                <w:szCs w:val="24"/>
              </w:rPr>
              <w:t>Figure 3a: Bond strength versus curing Age for Plane bond specimens</w:t>
            </w:r>
          </w:p>
          <w:p w:rsidR="00967057" w:rsidRDefault="00967057" w:rsidP="00B800F2">
            <w:pPr>
              <w:spacing w:line="360" w:lineRule="auto"/>
              <w:jc w:val="both"/>
              <w:rPr>
                <w:rFonts w:ascii="Times New Roman" w:hAnsi="Times New Roman"/>
                <w:sz w:val="24"/>
                <w:szCs w:val="24"/>
              </w:rPr>
            </w:pPr>
            <w:r>
              <w:rPr>
                <w:noProof/>
              </w:rPr>
              <w:drawing>
                <wp:inline distT="0" distB="0" distL="0" distR="0" wp14:anchorId="6C78116B" wp14:editId="55411D1F">
                  <wp:extent cx="3533775" cy="26955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sz w:val="24"/>
                <w:szCs w:val="24"/>
              </w:rPr>
              <w:t xml:space="preserve"> </w:t>
            </w:r>
          </w:p>
          <w:p w:rsidR="00967057" w:rsidRDefault="00967057" w:rsidP="00B800F2">
            <w:pPr>
              <w:spacing w:line="360" w:lineRule="auto"/>
              <w:jc w:val="both"/>
              <w:rPr>
                <w:rFonts w:ascii="Times New Roman" w:hAnsi="Times New Roman"/>
                <w:sz w:val="24"/>
                <w:szCs w:val="24"/>
              </w:rPr>
            </w:pPr>
          </w:p>
          <w:p w:rsidR="00967057" w:rsidRDefault="00967057" w:rsidP="00B800F2">
            <w:pPr>
              <w:spacing w:line="360" w:lineRule="auto"/>
              <w:jc w:val="both"/>
              <w:rPr>
                <w:rFonts w:ascii="Times New Roman" w:hAnsi="Times New Roman"/>
                <w:sz w:val="24"/>
                <w:szCs w:val="24"/>
              </w:rPr>
            </w:pPr>
            <w:r>
              <w:rPr>
                <w:rFonts w:ascii="Times New Roman" w:hAnsi="Times New Roman"/>
                <w:sz w:val="24"/>
                <w:szCs w:val="24"/>
              </w:rPr>
              <w:t>Figure 3b: Bond strength versus curing Age for Interlock bond specimens</w:t>
            </w:r>
          </w:p>
          <w:p w:rsidR="00967057" w:rsidRDefault="00967057" w:rsidP="00B800F2">
            <w:pPr>
              <w:spacing w:line="360" w:lineRule="auto"/>
              <w:jc w:val="both"/>
              <w:rPr>
                <w:rFonts w:ascii="Times New Roman" w:hAnsi="Times New Roman"/>
                <w:sz w:val="24"/>
                <w:szCs w:val="24"/>
              </w:rPr>
            </w:pPr>
          </w:p>
          <w:p w:rsidR="00967057" w:rsidRDefault="00967057" w:rsidP="00B800F2">
            <w:pPr>
              <w:spacing w:line="360" w:lineRule="auto"/>
              <w:jc w:val="both"/>
              <w:rPr>
                <w:rFonts w:ascii="Times New Roman" w:hAnsi="Times New Roman"/>
                <w:sz w:val="24"/>
                <w:szCs w:val="24"/>
              </w:rPr>
            </w:pPr>
            <w:r>
              <w:rPr>
                <w:noProof/>
              </w:rPr>
              <w:lastRenderedPageBreak/>
              <w:drawing>
                <wp:inline distT="0" distB="0" distL="0" distR="0" wp14:anchorId="3E0713CA" wp14:editId="308F0AF2">
                  <wp:extent cx="3162300" cy="20859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sz w:val="24"/>
                <w:szCs w:val="24"/>
              </w:rPr>
              <w:t xml:space="preserve"> </w:t>
            </w:r>
          </w:p>
          <w:p w:rsidR="00967057" w:rsidRDefault="00967057" w:rsidP="00B800F2">
            <w:pPr>
              <w:spacing w:line="360" w:lineRule="auto"/>
              <w:jc w:val="both"/>
              <w:rPr>
                <w:rFonts w:ascii="Times New Roman" w:hAnsi="Times New Roman"/>
                <w:sz w:val="24"/>
                <w:szCs w:val="24"/>
              </w:rPr>
            </w:pPr>
            <w:r>
              <w:rPr>
                <w:rFonts w:ascii="Times New Roman" w:hAnsi="Times New Roman"/>
                <w:sz w:val="24"/>
                <w:szCs w:val="24"/>
              </w:rPr>
              <w:t>Figure 4a: Relative bond strength versus curing Age for Plane bond specimens</w:t>
            </w:r>
          </w:p>
          <w:p w:rsidR="00967057" w:rsidRDefault="00967057" w:rsidP="00B800F2">
            <w:pPr>
              <w:spacing w:line="360" w:lineRule="auto"/>
              <w:jc w:val="both"/>
              <w:rPr>
                <w:rFonts w:ascii="Times New Roman" w:hAnsi="Times New Roman"/>
                <w:sz w:val="24"/>
                <w:szCs w:val="24"/>
              </w:rPr>
            </w:pPr>
          </w:p>
          <w:p w:rsidR="00967057" w:rsidRDefault="00967057" w:rsidP="00B800F2">
            <w:pPr>
              <w:spacing w:line="360" w:lineRule="auto"/>
              <w:jc w:val="both"/>
              <w:rPr>
                <w:rFonts w:ascii="Times New Roman" w:hAnsi="Times New Roman"/>
                <w:sz w:val="24"/>
                <w:szCs w:val="24"/>
              </w:rPr>
            </w:pPr>
            <w:r>
              <w:rPr>
                <w:noProof/>
              </w:rPr>
              <w:drawing>
                <wp:inline distT="0" distB="0" distL="0" distR="0" wp14:anchorId="7AA3A23A" wp14:editId="729393BD">
                  <wp:extent cx="3590925" cy="30575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sz w:val="24"/>
                <w:szCs w:val="24"/>
              </w:rPr>
              <w:t xml:space="preserve"> </w:t>
            </w:r>
          </w:p>
          <w:p w:rsidR="00967057" w:rsidRDefault="00967057" w:rsidP="00B800F2">
            <w:pPr>
              <w:spacing w:line="360" w:lineRule="auto"/>
              <w:jc w:val="both"/>
              <w:rPr>
                <w:rFonts w:ascii="Times New Roman" w:hAnsi="Times New Roman"/>
                <w:sz w:val="24"/>
                <w:szCs w:val="24"/>
              </w:rPr>
            </w:pPr>
          </w:p>
          <w:p w:rsidR="00967057" w:rsidRDefault="00967057" w:rsidP="00B800F2">
            <w:pPr>
              <w:spacing w:line="360" w:lineRule="auto"/>
              <w:jc w:val="both"/>
              <w:rPr>
                <w:rFonts w:ascii="Times New Roman" w:hAnsi="Times New Roman"/>
                <w:sz w:val="24"/>
                <w:szCs w:val="24"/>
              </w:rPr>
            </w:pPr>
            <w:r>
              <w:rPr>
                <w:rFonts w:ascii="Times New Roman" w:hAnsi="Times New Roman"/>
                <w:sz w:val="24"/>
                <w:szCs w:val="24"/>
              </w:rPr>
              <w:t>Figure 4b: Relative bond strength versus curing Age for Interlock bond Specimens</w:t>
            </w:r>
          </w:p>
          <w:p w:rsidR="007A2BD3" w:rsidRDefault="007A2BD3" w:rsidP="00B800F2">
            <w:pPr>
              <w:spacing w:line="360" w:lineRule="auto"/>
              <w:jc w:val="both"/>
              <w:rPr>
                <w:rFonts w:ascii="Times New Roman" w:hAnsi="Times New Roman"/>
                <w:sz w:val="24"/>
                <w:szCs w:val="24"/>
              </w:rPr>
            </w:pPr>
          </w:p>
          <w:p w:rsidR="00970960" w:rsidRDefault="00970960" w:rsidP="00B800F2">
            <w:pPr>
              <w:spacing w:line="360" w:lineRule="auto"/>
              <w:jc w:val="both"/>
              <w:rPr>
                <w:rFonts w:ascii="Times New Roman" w:hAnsi="Times New Roman"/>
                <w:sz w:val="24"/>
                <w:szCs w:val="24"/>
              </w:rPr>
            </w:pPr>
          </w:p>
          <w:p w:rsidR="00970960" w:rsidRDefault="00970960" w:rsidP="00B800F2">
            <w:pPr>
              <w:spacing w:line="360" w:lineRule="auto"/>
              <w:jc w:val="both"/>
              <w:rPr>
                <w:rFonts w:ascii="Times New Roman" w:hAnsi="Times New Roman"/>
                <w:sz w:val="24"/>
                <w:szCs w:val="24"/>
              </w:rPr>
            </w:pPr>
          </w:p>
          <w:p w:rsidR="00967057" w:rsidRPr="00865112" w:rsidRDefault="00B7628D" w:rsidP="00B800F2">
            <w:pPr>
              <w:spacing w:line="360" w:lineRule="auto"/>
              <w:jc w:val="both"/>
              <w:rPr>
                <w:rFonts w:ascii="Times New Roman" w:hAnsi="Times New Roman"/>
                <w:b/>
                <w:sz w:val="24"/>
                <w:szCs w:val="24"/>
              </w:rPr>
            </w:pPr>
            <w:r w:rsidRPr="00865112">
              <w:rPr>
                <w:rFonts w:ascii="Times New Roman" w:hAnsi="Times New Roman"/>
                <w:b/>
                <w:sz w:val="24"/>
                <w:szCs w:val="24"/>
              </w:rPr>
              <w:lastRenderedPageBreak/>
              <w:t>3</w:t>
            </w:r>
            <w:r w:rsidR="00967057" w:rsidRPr="00865112">
              <w:rPr>
                <w:rFonts w:ascii="Times New Roman" w:hAnsi="Times New Roman"/>
                <w:b/>
                <w:sz w:val="24"/>
                <w:szCs w:val="24"/>
              </w:rPr>
              <w:t>.</w:t>
            </w:r>
            <w:r w:rsidRPr="00865112">
              <w:rPr>
                <w:rFonts w:ascii="Times New Roman" w:hAnsi="Times New Roman"/>
                <w:b/>
                <w:sz w:val="24"/>
                <w:szCs w:val="24"/>
              </w:rPr>
              <w:t>1</w:t>
            </w:r>
            <w:r w:rsidR="00967057" w:rsidRPr="00865112">
              <w:rPr>
                <w:rFonts w:ascii="Times New Roman" w:hAnsi="Times New Roman"/>
                <w:b/>
                <w:sz w:val="24"/>
                <w:szCs w:val="24"/>
              </w:rPr>
              <w:t>.3  Failure Pattern of Specimens</w:t>
            </w:r>
          </w:p>
          <w:p w:rsidR="00967057" w:rsidRDefault="00967057" w:rsidP="00B800F2">
            <w:pPr>
              <w:spacing w:line="360" w:lineRule="auto"/>
              <w:jc w:val="both"/>
              <w:rPr>
                <w:rFonts w:ascii="Times New Roman" w:hAnsi="Times New Roman"/>
                <w:sz w:val="24"/>
                <w:szCs w:val="24"/>
              </w:rPr>
            </w:pPr>
            <w:r>
              <w:rPr>
                <w:rFonts w:ascii="Times New Roman" w:hAnsi="Times New Roman"/>
                <w:sz w:val="24"/>
                <w:szCs w:val="24"/>
              </w:rPr>
              <w:t xml:space="preserve">The failure of specimen samples occurred through interface failure. Most of the common interface failure mode occurred within the core material transition zone (CTZ). This type of interface failure mode was characterized by a thin layer of the core material added to the </w:t>
            </w:r>
            <w:proofErr w:type="spellStart"/>
            <w:r>
              <w:rPr>
                <w:rFonts w:ascii="Times New Roman" w:hAnsi="Times New Roman"/>
                <w:sz w:val="24"/>
                <w:szCs w:val="24"/>
              </w:rPr>
              <w:t>F</w:t>
            </w:r>
            <w:r w:rsidR="002F49D9">
              <w:rPr>
                <w:rFonts w:ascii="Times New Roman" w:hAnsi="Times New Roman"/>
                <w:sz w:val="24"/>
                <w:szCs w:val="24"/>
              </w:rPr>
              <w:t>errocement</w:t>
            </w:r>
            <w:proofErr w:type="spellEnd"/>
            <w:r w:rsidR="002F49D9">
              <w:rPr>
                <w:rFonts w:ascii="Times New Roman" w:hAnsi="Times New Roman"/>
                <w:sz w:val="24"/>
                <w:szCs w:val="24"/>
              </w:rPr>
              <w:t xml:space="preserve"> skin.</w:t>
            </w:r>
            <w:r>
              <w:rPr>
                <w:rFonts w:ascii="Times New Roman" w:hAnsi="Times New Roman"/>
                <w:sz w:val="24"/>
                <w:szCs w:val="24"/>
              </w:rPr>
              <w:t xml:space="preserve"> Therefore, failure occurred principally in the micro-concrete materials for the SCC</w:t>
            </w:r>
            <w:r w:rsidRPr="004E381B">
              <w:rPr>
                <w:rFonts w:ascii="Times New Roman" w:hAnsi="Times New Roman"/>
                <w:sz w:val="24"/>
                <w:szCs w:val="24"/>
                <w:vertAlign w:val="subscript"/>
              </w:rPr>
              <w:t>1</w:t>
            </w:r>
            <w:r>
              <w:rPr>
                <w:rFonts w:ascii="Times New Roman" w:hAnsi="Times New Roman"/>
                <w:sz w:val="24"/>
                <w:szCs w:val="24"/>
              </w:rPr>
              <w:t xml:space="preserve"> – M</w:t>
            </w:r>
            <w:r w:rsidRPr="004E381B">
              <w:rPr>
                <w:rFonts w:ascii="Times New Roman" w:hAnsi="Times New Roman"/>
                <w:sz w:val="24"/>
                <w:szCs w:val="24"/>
                <w:vertAlign w:val="subscript"/>
              </w:rPr>
              <w:t>1</w:t>
            </w:r>
            <w:r>
              <w:rPr>
                <w:rFonts w:ascii="Times New Roman" w:hAnsi="Times New Roman"/>
                <w:sz w:val="24"/>
                <w:szCs w:val="24"/>
              </w:rPr>
              <w:t xml:space="preserve"> and GM</w:t>
            </w:r>
            <w:r w:rsidRPr="004E381B">
              <w:rPr>
                <w:rFonts w:ascii="Times New Roman" w:hAnsi="Times New Roman"/>
                <w:sz w:val="24"/>
                <w:szCs w:val="24"/>
                <w:vertAlign w:val="subscript"/>
              </w:rPr>
              <w:t>1</w:t>
            </w:r>
            <w:r>
              <w:rPr>
                <w:rFonts w:ascii="Times New Roman" w:hAnsi="Times New Roman"/>
                <w:sz w:val="24"/>
                <w:szCs w:val="24"/>
              </w:rPr>
              <w:t xml:space="preserve"> – GM</w:t>
            </w:r>
            <w:r w:rsidRPr="004E381B">
              <w:rPr>
                <w:rFonts w:ascii="Times New Roman" w:hAnsi="Times New Roman"/>
                <w:sz w:val="24"/>
                <w:szCs w:val="24"/>
                <w:vertAlign w:val="subscript"/>
              </w:rPr>
              <w:t>1</w:t>
            </w:r>
            <w:r>
              <w:rPr>
                <w:rFonts w:ascii="Times New Roman" w:hAnsi="Times New Roman"/>
                <w:sz w:val="24"/>
                <w:szCs w:val="24"/>
              </w:rPr>
              <w:t xml:space="preserve"> specimens, the interface failure mode was observed both in the core material transition zone and in </w:t>
            </w:r>
            <w:proofErr w:type="spellStart"/>
            <w:r w:rsidR="00CE6635">
              <w:rPr>
                <w:rFonts w:ascii="Times New Roman" w:hAnsi="Times New Roman"/>
                <w:sz w:val="24"/>
                <w:szCs w:val="24"/>
              </w:rPr>
              <w:t>F</w:t>
            </w:r>
            <w:r>
              <w:rPr>
                <w:rFonts w:ascii="Times New Roman" w:hAnsi="Times New Roman"/>
                <w:sz w:val="24"/>
                <w:szCs w:val="24"/>
              </w:rPr>
              <w:t>errocement</w:t>
            </w:r>
            <w:proofErr w:type="spellEnd"/>
            <w:r>
              <w:rPr>
                <w:rFonts w:ascii="Times New Roman" w:hAnsi="Times New Roman"/>
                <w:sz w:val="24"/>
                <w:szCs w:val="24"/>
              </w:rPr>
              <w:t xml:space="preserve"> </w:t>
            </w:r>
            <w:r w:rsidR="00CE6635">
              <w:rPr>
                <w:rFonts w:ascii="Times New Roman" w:hAnsi="Times New Roman"/>
                <w:sz w:val="24"/>
                <w:szCs w:val="24"/>
              </w:rPr>
              <w:t>S</w:t>
            </w:r>
            <w:r>
              <w:rPr>
                <w:rFonts w:ascii="Times New Roman" w:hAnsi="Times New Roman"/>
                <w:sz w:val="24"/>
                <w:szCs w:val="24"/>
              </w:rPr>
              <w:t xml:space="preserve">kin. This indicates a strong adhesion of the matrix SCC in the </w:t>
            </w:r>
            <w:proofErr w:type="spellStart"/>
            <w:r>
              <w:rPr>
                <w:rFonts w:ascii="Times New Roman" w:hAnsi="Times New Roman"/>
                <w:sz w:val="24"/>
                <w:szCs w:val="24"/>
              </w:rPr>
              <w:t>Ferrocement</w:t>
            </w:r>
            <w:proofErr w:type="spellEnd"/>
            <w:r>
              <w:rPr>
                <w:rFonts w:ascii="Times New Roman" w:hAnsi="Times New Roman"/>
                <w:sz w:val="24"/>
                <w:szCs w:val="24"/>
              </w:rPr>
              <w:t xml:space="preserve"> skin and the Mortar matrix which served as the core material.</w:t>
            </w:r>
          </w:p>
          <w:p w:rsidR="00967057" w:rsidRPr="00033601" w:rsidRDefault="006E3FD4" w:rsidP="00B800F2">
            <w:pPr>
              <w:spacing w:line="360" w:lineRule="auto"/>
              <w:jc w:val="both"/>
              <w:rPr>
                <w:rFonts w:ascii="Times New Roman" w:hAnsi="Times New Roman"/>
                <w:b/>
                <w:sz w:val="24"/>
                <w:szCs w:val="24"/>
              </w:rPr>
            </w:pPr>
            <w:r w:rsidRPr="00033601">
              <w:rPr>
                <w:rFonts w:ascii="Times New Roman" w:hAnsi="Times New Roman"/>
                <w:b/>
                <w:sz w:val="24"/>
                <w:szCs w:val="24"/>
              </w:rPr>
              <w:t>3</w:t>
            </w:r>
            <w:r w:rsidR="00967057" w:rsidRPr="00033601">
              <w:rPr>
                <w:rFonts w:ascii="Times New Roman" w:hAnsi="Times New Roman"/>
                <w:b/>
                <w:sz w:val="24"/>
                <w:szCs w:val="24"/>
              </w:rPr>
              <w:t>.</w:t>
            </w:r>
            <w:r w:rsidR="00B427D9" w:rsidRPr="00033601">
              <w:rPr>
                <w:rFonts w:ascii="Times New Roman" w:hAnsi="Times New Roman"/>
                <w:b/>
                <w:sz w:val="24"/>
                <w:szCs w:val="24"/>
              </w:rPr>
              <w:t>1</w:t>
            </w:r>
            <w:r w:rsidR="00967057" w:rsidRPr="00033601">
              <w:rPr>
                <w:rFonts w:ascii="Times New Roman" w:hAnsi="Times New Roman"/>
                <w:b/>
                <w:sz w:val="24"/>
                <w:szCs w:val="24"/>
              </w:rPr>
              <w:t>.4  Quality of tensile bond strength</w:t>
            </w:r>
            <w:r w:rsidR="004F11AF" w:rsidRPr="00033601">
              <w:rPr>
                <w:rFonts w:ascii="Times New Roman" w:hAnsi="Times New Roman"/>
                <w:b/>
                <w:sz w:val="24"/>
                <w:szCs w:val="24"/>
              </w:rPr>
              <w:t xml:space="preserve"> </w:t>
            </w:r>
          </w:p>
          <w:p w:rsidR="00174E14" w:rsidRDefault="004F11AF" w:rsidP="00B800F2">
            <w:pPr>
              <w:spacing w:line="360" w:lineRule="auto"/>
              <w:jc w:val="both"/>
              <w:rPr>
                <w:rFonts w:ascii="Times New Roman" w:hAnsi="Times New Roman"/>
                <w:sz w:val="24"/>
                <w:szCs w:val="24"/>
              </w:rPr>
            </w:pPr>
            <w:r>
              <w:rPr>
                <w:rFonts w:ascii="Times New Roman" w:hAnsi="Times New Roman"/>
                <w:sz w:val="24"/>
                <w:szCs w:val="24"/>
              </w:rPr>
              <w:t>The Tensile bond strength of composite materials differs</w:t>
            </w:r>
            <w:r w:rsidR="00033601">
              <w:rPr>
                <w:rFonts w:ascii="Times New Roman" w:hAnsi="Times New Roman"/>
                <w:sz w:val="24"/>
                <w:szCs w:val="24"/>
              </w:rPr>
              <w:t>. Works from researches</w:t>
            </w:r>
            <w:r>
              <w:rPr>
                <w:rFonts w:ascii="Times New Roman" w:hAnsi="Times New Roman"/>
                <w:sz w:val="24"/>
                <w:szCs w:val="24"/>
              </w:rPr>
              <w:t xml:space="preserve"> has shown that tensile bond strength of composite </w:t>
            </w:r>
            <w:proofErr w:type="spellStart"/>
            <w:r>
              <w:rPr>
                <w:rFonts w:ascii="Times New Roman" w:hAnsi="Times New Roman"/>
                <w:sz w:val="24"/>
                <w:szCs w:val="24"/>
              </w:rPr>
              <w:t>maaterials</w:t>
            </w:r>
            <w:proofErr w:type="spellEnd"/>
            <w:r>
              <w:rPr>
                <w:rFonts w:ascii="Times New Roman" w:hAnsi="Times New Roman"/>
                <w:sz w:val="24"/>
                <w:szCs w:val="24"/>
              </w:rPr>
              <w:t xml:space="preserve"> has values ranging from 2.54 N/mm</w:t>
            </w:r>
            <w:r w:rsidRPr="00260B44">
              <w:rPr>
                <w:rFonts w:ascii="Times New Roman" w:hAnsi="Times New Roman"/>
                <w:sz w:val="24"/>
                <w:szCs w:val="24"/>
                <w:vertAlign w:val="superscript"/>
              </w:rPr>
              <w:t>2</w:t>
            </w:r>
            <w:r>
              <w:rPr>
                <w:rFonts w:ascii="Times New Roman" w:hAnsi="Times New Roman"/>
                <w:sz w:val="24"/>
                <w:szCs w:val="24"/>
              </w:rPr>
              <w:t xml:space="preserve"> to 3.47 N/mm</w:t>
            </w:r>
            <w:r w:rsidRPr="00260B44">
              <w:rPr>
                <w:rFonts w:ascii="Times New Roman" w:hAnsi="Times New Roman"/>
                <w:sz w:val="24"/>
                <w:szCs w:val="24"/>
                <w:vertAlign w:val="superscript"/>
              </w:rPr>
              <w:t>2</w:t>
            </w:r>
            <w:r>
              <w:rPr>
                <w:rFonts w:ascii="Times New Roman" w:hAnsi="Times New Roman"/>
                <w:sz w:val="24"/>
                <w:szCs w:val="24"/>
              </w:rPr>
              <w:t xml:space="preserve"> depending on compressive strength of the composite materials</w:t>
            </w:r>
            <w:r w:rsidR="00E5464D">
              <w:rPr>
                <w:rFonts w:ascii="Times New Roman" w:hAnsi="Times New Roman"/>
                <w:sz w:val="24"/>
                <w:szCs w:val="24"/>
              </w:rPr>
              <w:t>, interface type and nature of surface of materials.</w:t>
            </w:r>
            <w:r w:rsidR="00E21AE0">
              <w:rPr>
                <w:rFonts w:ascii="Times New Roman" w:hAnsi="Times New Roman"/>
                <w:sz w:val="24"/>
                <w:szCs w:val="24"/>
              </w:rPr>
              <w:t xml:space="preserve"> </w:t>
            </w:r>
            <w:r w:rsidR="00967057">
              <w:rPr>
                <w:rFonts w:ascii="Times New Roman" w:hAnsi="Times New Roman"/>
                <w:sz w:val="24"/>
                <w:szCs w:val="24"/>
              </w:rPr>
              <w:t xml:space="preserve">The work of </w:t>
            </w:r>
            <w:proofErr w:type="spellStart"/>
            <w:r w:rsidR="00967057">
              <w:rPr>
                <w:rFonts w:ascii="Times New Roman" w:hAnsi="Times New Roman"/>
                <w:sz w:val="24"/>
                <w:szCs w:val="24"/>
              </w:rPr>
              <w:t>Springkel</w:t>
            </w:r>
            <w:proofErr w:type="spellEnd"/>
            <w:r w:rsidR="00967057">
              <w:rPr>
                <w:rFonts w:ascii="Times New Roman" w:hAnsi="Times New Roman"/>
                <w:sz w:val="24"/>
                <w:szCs w:val="24"/>
              </w:rPr>
              <w:t xml:space="preserve"> and </w:t>
            </w:r>
            <w:proofErr w:type="spellStart"/>
            <w:r w:rsidR="00967057">
              <w:rPr>
                <w:rFonts w:ascii="Times New Roman" w:hAnsi="Times New Roman"/>
                <w:sz w:val="24"/>
                <w:szCs w:val="24"/>
              </w:rPr>
              <w:t>Ozyilidirim</w:t>
            </w:r>
            <w:proofErr w:type="spellEnd"/>
            <w:r w:rsidR="00967057">
              <w:rPr>
                <w:rFonts w:ascii="Times New Roman" w:hAnsi="Times New Roman"/>
                <w:sz w:val="24"/>
                <w:szCs w:val="24"/>
              </w:rPr>
              <w:t xml:space="preserve"> (2000) shows that the interfacial bond strength test results of composite materials can b</w:t>
            </w:r>
            <w:r w:rsidR="00E21AE0">
              <w:rPr>
                <w:rFonts w:ascii="Times New Roman" w:hAnsi="Times New Roman"/>
                <w:sz w:val="24"/>
                <w:szCs w:val="24"/>
              </w:rPr>
              <w:t>e classified as shown In Table 3</w:t>
            </w:r>
            <w:r w:rsidR="00967057">
              <w:rPr>
                <w:rFonts w:ascii="Times New Roman" w:hAnsi="Times New Roman"/>
                <w:sz w:val="24"/>
                <w:szCs w:val="24"/>
              </w:rPr>
              <w:t>.0. Based on this classification, in the test specimen (QM</w:t>
            </w:r>
            <w:r w:rsidR="00967057" w:rsidRPr="00CE6635">
              <w:rPr>
                <w:rFonts w:ascii="Times New Roman" w:hAnsi="Times New Roman"/>
                <w:sz w:val="24"/>
                <w:szCs w:val="24"/>
                <w:vertAlign w:val="subscript"/>
              </w:rPr>
              <w:t>1</w:t>
            </w:r>
            <w:r w:rsidR="00967057">
              <w:rPr>
                <w:rFonts w:ascii="Times New Roman" w:hAnsi="Times New Roman"/>
                <w:sz w:val="24"/>
                <w:szCs w:val="24"/>
              </w:rPr>
              <w:t xml:space="preserve"> – GM</w:t>
            </w:r>
            <w:r w:rsidR="00967057" w:rsidRPr="00CE6635">
              <w:rPr>
                <w:rFonts w:ascii="Times New Roman" w:hAnsi="Times New Roman"/>
                <w:sz w:val="24"/>
                <w:szCs w:val="24"/>
                <w:vertAlign w:val="subscript"/>
              </w:rPr>
              <w:t>1</w:t>
            </w:r>
            <w:r w:rsidR="00967057">
              <w:rPr>
                <w:rFonts w:ascii="Times New Roman" w:hAnsi="Times New Roman"/>
                <w:sz w:val="24"/>
                <w:szCs w:val="24"/>
              </w:rPr>
              <w:t>), the bond strength value of 2.17 N/mm</w:t>
            </w:r>
            <w:r w:rsidR="00967057" w:rsidRPr="00FB75C1">
              <w:rPr>
                <w:rFonts w:ascii="Times New Roman" w:hAnsi="Times New Roman"/>
                <w:sz w:val="24"/>
                <w:szCs w:val="24"/>
                <w:vertAlign w:val="superscript"/>
              </w:rPr>
              <w:t>2</w:t>
            </w:r>
            <w:r w:rsidR="00967057">
              <w:rPr>
                <w:rFonts w:ascii="Times New Roman" w:hAnsi="Times New Roman"/>
                <w:sz w:val="24"/>
                <w:szCs w:val="24"/>
              </w:rPr>
              <w:t xml:space="preserve"> at 28 days curing age is an excellent bond. The entire </w:t>
            </w:r>
            <w:r w:rsidR="00E21AE0">
              <w:rPr>
                <w:rFonts w:ascii="Times New Roman" w:hAnsi="Times New Roman"/>
                <w:sz w:val="24"/>
                <w:szCs w:val="24"/>
              </w:rPr>
              <w:t>test results is shown in Table 3</w:t>
            </w:r>
            <w:r w:rsidR="00967057">
              <w:rPr>
                <w:rFonts w:ascii="Times New Roman" w:hAnsi="Times New Roman"/>
                <w:sz w:val="24"/>
                <w:szCs w:val="24"/>
              </w:rPr>
              <w:t>.0.</w:t>
            </w:r>
          </w:p>
          <w:p w:rsidR="005F1F82" w:rsidRDefault="005F1F82" w:rsidP="00B800F2">
            <w:pPr>
              <w:spacing w:line="360" w:lineRule="auto"/>
              <w:jc w:val="both"/>
              <w:rPr>
                <w:rFonts w:ascii="Times New Roman" w:hAnsi="Times New Roman"/>
                <w:sz w:val="24"/>
                <w:szCs w:val="24"/>
              </w:rPr>
            </w:pPr>
          </w:p>
          <w:p w:rsidR="00967057" w:rsidRPr="009468D9" w:rsidRDefault="005836F8" w:rsidP="00B800F2">
            <w:pPr>
              <w:spacing w:line="360" w:lineRule="auto"/>
              <w:jc w:val="both"/>
              <w:rPr>
                <w:rFonts w:ascii="Times New Roman" w:hAnsi="Times New Roman"/>
                <w:b/>
                <w:sz w:val="24"/>
                <w:szCs w:val="24"/>
              </w:rPr>
            </w:pPr>
            <w:r w:rsidRPr="009468D9">
              <w:rPr>
                <w:rFonts w:ascii="Times New Roman" w:hAnsi="Times New Roman"/>
                <w:b/>
                <w:sz w:val="24"/>
                <w:szCs w:val="24"/>
              </w:rPr>
              <w:t xml:space="preserve">Table </w:t>
            </w:r>
            <w:r w:rsidR="00D52933">
              <w:rPr>
                <w:rFonts w:ascii="Times New Roman" w:hAnsi="Times New Roman"/>
                <w:b/>
                <w:sz w:val="24"/>
                <w:szCs w:val="24"/>
              </w:rPr>
              <w:t>3</w:t>
            </w:r>
            <w:r w:rsidRPr="009468D9">
              <w:rPr>
                <w:rFonts w:ascii="Times New Roman" w:hAnsi="Times New Roman"/>
                <w:b/>
                <w:sz w:val="24"/>
                <w:szCs w:val="24"/>
              </w:rPr>
              <w:t>.0</w:t>
            </w:r>
            <w:r w:rsidR="007D447F">
              <w:rPr>
                <w:rFonts w:ascii="Times New Roman" w:hAnsi="Times New Roman"/>
                <w:b/>
                <w:sz w:val="24"/>
                <w:szCs w:val="24"/>
              </w:rPr>
              <w:t xml:space="preserve">: Quality of </w:t>
            </w:r>
            <w:r w:rsidR="00967057" w:rsidRPr="009468D9">
              <w:rPr>
                <w:rFonts w:ascii="Times New Roman" w:hAnsi="Times New Roman"/>
                <w:b/>
                <w:sz w:val="24"/>
                <w:szCs w:val="24"/>
              </w:rPr>
              <w:t>Tensile bond strength of tested specimens.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967057" w:rsidTr="001E1823">
              <w:tc>
                <w:tcPr>
                  <w:tcW w:w="9124" w:type="dxa"/>
                </w:tcPr>
                <w:p w:rsidR="00967057" w:rsidRPr="007D447F" w:rsidRDefault="00967057" w:rsidP="00B800F2">
                  <w:pPr>
                    <w:spacing w:line="360" w:lineRule="auto"/>
                    <w:jc w:val="both"/>
                    <w:rPr>
                      <w:rFonts w:ascii="Times New Roman" w:hAnsi="Times New Roman"/>
                      <w:b/>
                      <w:sz w:val="24"/>
                      <w:szCs w:val="24"/>
                    </w:rPr>
                  </w:pPr>
                  <w:r w:rsidRPr="007D447F">
                    <w:rPr>
                      <w:rFonts w:ascii="Times New Roman" w:hAnsi="Times New Roman"/>
                      <w:b/>
                      <w:sz w:val="24"/>
                      <w:szCs w:val="24"/>
                    </w:rPr>
                    <w:t>s/no   specimen ID      Curing age (days)     Bond strength (N/mm</w:t>
                  </w:r>
                  <w:r w:rsidRPr="007D447F">
                    <w:rPr>
                      <w:rFonts w:ascii="Times New Roman" w:hAnsi="Times New Roman"/>
                      <w:b/>
                      <w:sz w:val="24"/>
                      <w:szCs w:val="24"/>
                      <w:vertAlign w:val="superscript"/>
                    </w:rPr>
                    <w:t>2</w:t>
                  </w:r>
                  <w:r w:rsidRPr="007D447F">
                    <w:rPr>
                      <w:rFonts w:ascii="Times New Roman" w:hAnsi="Times New Roman"/>
                      <w:b/>
                      <w:sz w:val="24"/>
                      <w:szCs w:val="24"/>
                    </w:rPr>
                    <w:t xml:space="preserve">)    Remark  </w:t>
                  </w:r>
                </w:p>
              </w:tc>
            </w:tr>
          </w:tbl>
          <w:p w:rsidR="00967057" w:rsidRDefault="00967057" w:rsidP="00B800F2">
            <w:pPr>
              <w:spacing w:line="360" w:lineRule="auto"/>
              <w:jc w:val="both"/>
              <w:rPr>
                <w:rFonts w:ascii="Times New Roman" w:hAnsi="Times New Roman"/>
                <w:sz w:val="24"/>
                <w:szCs w:val="24"/>
              </w:rPr>
            </w:pPr>
            <w:r>
              <w:rPr>
                <w:rFonts w:ascii="Times New Roman" w:hAnsi="Times New Roman"/>
                <w:sz w:val="24"/>
                <w:szCs w:val="24"/>
              </w:rPr>
              <w:t xml:space="preserve">      1.     M – M (</w:t>
            </w:r>
            <w:proofErr w:type="spellStart"/>
            <w:r>
              <w:rPr>
                <w:rFonts w:ascii="Times New Roman" w:hAnsi="Times New Roman"/>
                <w:sz w:val="24"/>
                <w:szCs w:val="24"/>
              </w:rPr>
              <w:t>cont</w:t>
            </w:r>
            <w:proofErr w:type="spellEnd"/>
            <w:r>
              <w:rPr>
                <w:rFonts w:ascii="Times New Roman" w:hAnsi="Times New Roman"/>
                <w:sz w:val="24"/>
                <w:szCs w:val="24"/>
              </w:rPr>
              <w:t>)               28                           1.67                              good</w:t>
            </w:r>
          </w:p>
          <w:p w:rsidR="00967057" w:rsidRDefault="00967057" w:rsidP="00B800F2">
            <w:pPr>
              <w:spacing w:line="360" w:lineRule="auto"/>
              <w:jc w:val="both"/>
              <w:rPr>
                <w:rFonts w:ascii="Times New Roman" w:hAnsi="Times New Roman"/>
                <w:sz w:val="24"/>
                <w:szCs w:val="24"/>
              </w:rPr>
            </w:pPr>
            <w:r>
              <w:rPr>
                <w:rFonts w:ascii="Times New Roman" w:hAnsi="Times New Roman"/>
                <w:sz w:val="24"/>
                <w:szCs w:val="24"/>
              </w:rPr>
              <w:t xml:space="preserve">      2.     SCC</w:t>
            </w:r>
            <w:r w:rsidRPr="00417936">
              <w:rPr>
                <w:rFonts w:ascii="Times New Roman" w:hAnsi="Times New Roman"/>
                <w:sz w:val="24"/>
                <w:szCs w:val="24"/>
                <w:vertAlign w:val="subscript"/>
              </w:rPr>
              <w:t>1</w:t>
            </w:r>
            <w:r>
              <w:rPr>
                <w:rFonts w:ascii="Times New Roman" w:hAnsi="Times New Roman"/>
                <w:sz w:val="24"/>
                <w:szCs w:val="24"/>
              </w:rPr>
              <w:t xml:space="preserve"> – M</w:t>
            </w:r>
            <w:r w:rsidRPr="00417936">
              <w:rPr>
                <w:rFonts w:ascii="Times New Roman" w:hAnsi="Times New Roman"/>
                <w:sz w:val="24"/>
                <w:szCs w:val="24"/>
                <w:vertAlign w:val="subscript"/>
              </w:rPr>
              <w:t>1</w:t>
            </w:r>
            <w:r>
              <w:rPr>
                <w:rFonts w:ascii="Times New Roman" w:hAnsi="Times New Roman"/>
                <w:sz w:val="24"/>
                <w:szCs w:val="24"/>
              </w:rPr>
              <w:t xml:space="preserve">                   28                           1.85                              Very good</w:t>
            </w:r>
          </w:p>
          <w:p w:rsidR="00967057" w:rsidRDefault="00967057" w:rsidP="00B800F2">
            <w:pPr>
              <w:spacing w:line="360" w:lineRule="auto"/>
              <w:jc w:val="both"/>
              <w:rPr>
                <w:rFonts w:ascii="Times New Roman" w:hAnsi="Times New Roman"/>
                <w:sz w:val="24"/>
                <w:szCs w:val="24"/>
              </w:rPr>
            </w:pPr>
            <w:r>
              <w:rPr>
                <w:rFonts w:ascii="Times New Roman" w:hAnsi="Times New Roman"/>
                <w:sz w:val="24"/>
                <w:szCs w:val="24"/>
              </w:rPr>
              <w:t xml:space="preserve">      3.     GM</w:t>
            </w:r>
            <w:r w:rsidRPr="00E92D29">
              <w:rPr>
                <w:rFonts w:ascii="Times New Roman" w:hAnsi="Times New Roman"/>
                <w:sz w:val="24"/>
                <w:szCs w:val="24"/>
                <w:vertAlign w:val="subscript"/>
              </w:rPr>
              <w:t>1</w:t>
            </w:r>
            <w:r>
              <w:rPr>
                <w:rFonts w:ascii="Times New Roman" w:hAnsi="Times New Roman"/>
                <w:sz w:val="24"/>
                <w:szCs w:val="24"/>
              </w:rPr>
              <w:t xml:space="preserve"> – GM</w:t>
            </w:r>
            <w:r w:rsidRPr="00E92D29">
              <w:rPr>
                <w:rFonts w:ascii="Times New Roman" w:hAnsi="Times New Roman"/>
                <w:sz w:val="24"/>
                <w:szCs w:val="24"/>
                <w:vertAlign w:val="subscript"/>
              </w:rPr>
              <w:t>1</w:t>
            </w:r>
            <w:r>
              <w:rPr>
                <w:rFonts w:ascii="Times New Roman" w:hAnsi="Times New Roman"/>
                <w:sz w:val="24"/>
                <w:szCs w:val="24"/>
              </w:rPr>
              <w:t xml:space="preserve">                  28                           2.17                               Excellent</w:t>
            </w:r>
          </w:p>
          <w:p w:rsidR="00967057" w:rsidRDefault="00967057" w:rsidP="00B800F2">
            <w:pPr>
              <w:spacing w:line="360" w:lineRule="auto"/>
              <w:jc w:val="both"/>
              <w:rPr>
                <w:rFonts w:ascii="Times New Roman" w:hAnsi="Times New Roman"/>
                <w:sz w:val="24"/>
                <w:szCs w:val="24"/>
              </w:rPr>
            </w:pPr>
            <w:r>
              <w:rPr>
                <w:rFonts w:ascii="Times New Roman" w:hAnsi="Times New Roman"/>
                <w:sz w:val="24"/>
                <w:szCs w:val="24"/>
              </w:rPr>
              <w:t xml:space="preserve">       4.     M</w:t>
            </w:r>
            <w:r w:rsidRPr="00E92D29">
              <w:rPr>
                <w:rFonts w:ascii="Times New Roman" w:hAnsi="Times New Roman"/>
                <w:sz w:val="24"/>
                <w:szCs w:val="24"/>
                <w:vertAlign w:val="subscript"/>
              </w:rPr>
              <w:t>1</w:t>
            </w:r>
            <w:r>
              <w:rPr>
                <w:rFonts w:ascii="Times New Roman" w:hAnsi="Times New Roman"/>
                <w:sz w:val="24"/>
                <w:szCs w:val="24"/>
              </w:rPr>
              <w:t xml:space="preserve"> – M</w:t>
            </w:r>
            <w:r w:rsidRPr="00E92D29">
              <w:rPr>
                <w:rFonts w:ascii="Times New Roman" w:hAnsi="Times New Roman"/>
                <w:sz w:val="24"/>
                <w:szCs w:val="24"/>
                <w:vertAlign w:val="subscript"/>
              </w:rPr>
              <w:t>1</w:t>
            </w:r>
            <w:r>
              <w:rPr>
                <w:rFonts w:ascii="Times New Roman" w:hAnsi="Times New Roman"/>
                <w:sz w:val="24"/>
                <w:szCs w:val="24"/>
              </w:rPr>
              <w:t xml:space="preserve">                       28                           1.70                               very good</w:t>
            </w:r>
          </w:p>
          <w:p w:rsidR="00967057" w:rsidRDefault="00967057" w:rsidP="00B800F2">
            <w:pPr>
              <w:spacing w:line="360" w:lineRule="auto"/>
              <w:jc w:val="both"/>
              <w:rPr>
                <w:rFonts w:ascii="Times New Roman" w:hAnsi="Times New Roman"/>
                <w:sz w:val="24"/>
                <w:szCs w:val="24"/>
              </w:rPr>
            </w:pPr>
            <w:r>
              <w:rPr>
                <w:rFonts w:ascii="Times New Roman" w:hAnsi="Times New Roman"/>
                <w:sz w:val="24"/>
                <w:szCs w:val="24"/>
              </w:rPr>
              <w:t xml:space="preserve">       5.     GM</w:t>
            </w:r>
            <w:r w:rsidRPr="00E92D29">
              <w:rPr>
                <w:rFonts w:ascii="Times New Roman" w:hAnsi="Times New Roman"/>
                <w:sz w:val="24"/>
                <w:szCs w:val="24"/>
                <w:vertAlign w:val="subscript"/>
              </w:rPr>
              <w:t>2</w:t>
            </w:r>
            <w:r>
              <w:rPr>
                <w:rFonts w:ascii="Times New Roman" w:hAnsi="Times New Roman"/>
                <w:sz w:val="24"/>
                <w:szCs w:val="24"/>
              </w:rPr>
              <w:t xml:space="preserve"> – GM</w:t>
            </w:r>
            <w:r w:rsidRPr="00E92D29">
              <w:rPr>
                <w:rFonts w:ascii="Times New Roman" w:hAnsi="Times New Roman"/>
                <w:sz w:val="24"/>
                <w:szCs w:val="24"/>
                <w:vertAlign w:val="subscript"/>
              </w:rPr>
              <w:t>2</w:t>
            </w:r>
            <w:r>
              <w:rPr>
                <w:rFonts w:ascii="Times New Roman" w:hAnsi="Times New Roman"/>
                <w:sz w:val="24"/>
                <w:szCs w:val="24"/>
              </w:rPr>
              <w:t xml:space="preserve">                  28                           1.97                               Very good</w:t>
            </w:r>
          </w:p>
          <w:p w:rsidR="006E46E3" w:rsidRDefault="00967057" w:rsidP="00B800F2">
            <w:pPr>
              <w:spacing w:line="360" w:lineRule="auto"/>
              <w:jc w:val="both"/>
              <w:rPr>
                <w:rFonts w:ascii="Times New Roman" w:hAnsi="Times New Roman"/>
                <w:sz w:val="24"/>
                <w:szCs w:val="24"/>
                <w:bdr w:val="single" w:sz="4" w:space="0" w:color="auto"/>
              </w:rPr>
            </w:pPr>
            <w:r>
              <w:rPr>
                <w:rFonts w:ascii="Times New Roman" w:hAnsi="Times New Roman"/>
                <w:sz w:val="24"/>
                <w:szCs w:val="24"/>
              </w:rPr>
              <w:t xml:space="preserve">   </w:t>
            </w:r>
            <w:r w:rsidRPr="006864BD">
              <w:rPr>
                <w:rFonts w:ascii="Times New Roman" w:hAnsi="Times New Roman"/>
                <w:sz w:val="24"/>
                <w:szCs w:val="24"/>
                <w:bdr w:val="single" w:sz="4" w:space="0" w:color="auto"/>
              </w:rPr>
              <w:t xml:space="preserve">   6.       SCC</w:t>
            </w:r>
            <w:r w:rsidRPr="00E92D29">
              <w:rPr>
                <w:rFonts w:ascii="Times New Roman" w:hAnsi="Times New Roman"/>
                <w:sz w:val="24"/>
                <w:szCs w:val="24"/>
                <w:bdr w:val="single" w:sz="4" w:space="0" w:color="auto"/>
                <w:vertAlign w:val="subscript"/>
              </w:rPr>
              <w:t>2</w:t>
            </w:r>
            <w:r w:rsidRPr="006864BD">
              <w:rPr>
                <w:rFonts w:ascii="Times New Roman" w:hAnsi="Times New Roman"/>
                <w:sz w:val="24"/>
                <w:szCs w:val="24"/>
                <w:bdr w:val="single" w:sz="4" w:space="0" w:color="auto"/>
              </w:rPr>
              <w:t xml:space="preserve"> – M</w:t>
            </w:r>
            <w:r w:rsidRPr="00E92D29">
              <w:rPr>
                <w:rFonts w:ascii="Times New Roman" w:hAnsi="Times New Roman"/>
                <w:sz w:val="24"/>
                <w:szCs w:val="24"/>
                <w:bdr w:val="single" w:sz="4" w:space="0" w:color="auto"/>
                <w:vertAlign w:val="subscript"/>
              </w:rPr>
              <w:t>2</w:t>
            </w:r>
            <w:r w:rsidRPr="006864BD">
              <w:rPr>
                <w:rFonts w:ascii="Times New Roman" w:hAnsi="Times New Roman"/>
                <w:sz w:val="24"/>
                <w:szCs w:val="24"/>
                <w:bdr w:val="single" w:sz="4" w:space="0" w:color="auto"/>
              </w:rPr>
              <w:t xml:space="preserve">                   28                            1.57                                 GOOD </w:t>
            </w:r>
            <w:r w:rsidRPr="00400F0C">
              <w:rPr>
                <w:rFonts w:ascii="Times New Roman" w:hAnsi="Times New Roman"/>
                <w:sz w:val="24"/>
                <w:szCs w:val="24"/>
                <w:bdr w:val="single" w:sz="4" w:space="0" w:color="auto"/>
              </w:rPr>
              <w:t xml:space="preserve">   </w:t>
            </w:r>
          </w:p>
          <w:p w:rsidR="006E46E3" w:rsidRPr="009468D9" w:rsidRDefault="006E46E3" w:rsidP="00B800F2">
            <w:pPr>
              <w:pBdr>
                <w:top w:val="single" w:sz="4" w:space="1" w:color="auto"/>
              </w:pBdr>
              <w:spacing w:line="360" w:lineRule="auto"/>
              <w:jc w:val="both"/>
              <w:rPr>
                <w:rFonts w:ascii="Times New Roman" w:hAnsi="Times New Roman"/>
                <w:b/>
                <w:sz w:val="24"/>
                <w:szCs w:val="24"/>
                <w:bdr w:val="single" w:sz="4" w:space="0" w:color="auto"/>
              </w:rPr>
            </w:pPr>
          </w:p>
          <w:p w:rsidR="00967057" w:rsidRPr="006E46E3" w:rsidRDefault="006E46E3" w:rsidP="00B800F2">
            <w:pPr>
              <w:pStyle w:val="ListParagraph"/>
              <w:numPr>
                <w:ilvl w:val="0"/>
                <w:numId w:val="2"/>
              </w:numPr>
              <w:pBdr>
                <w:top w:val="single" w:sz="4" w:space="1" w:color="auto"/>
              </w:pBdr>
              <w:spacing w:line="360" w:lineRule="auto"/>
              <w:jc w:val="both"/>
              <w:rPr>
                <w:rFonts w:ascii="Times New Roman" w:hAnsi="Times New Roman"/>
                <w:sz w:val="24"/>
                <w:szCs w:val="24"/>
              </w:rPr>
            </w:pPr>
            <w:r w:rsidRPr="009468D9">
              <w:rPr>
                <w:rFonts w:ascii="Times New Roman" w:hAnsi="Times New Roman"/>
                <w:b/>
                <w:sz w:val="24"/>
                <w:szCs w:val="24"/>
              </w:rPr>
              <w:t>Conclusion</w:t>
            </w:r>
            <w:r w:rsidR="00967057" w:rsidRPr="006E46E3">
              <w:rPr>
                <w:rFonts w:ascii="Times New Roman" w:hAnsi="Times New Roman"/>
                <w:sz w:val="24"/>
                <w:szCs w:val="24"/>
              </w:rPr>
              <w:t xml:space="preserve">         </w:t>
            </w:r>
          </w:p>
          <w:p w:rsidR="002C1FDF" w:rsidRDefault="0034524B" w:rsidP="00B800F2">
            <w:pPr>
              <w:jc w:val="both"/>
              <w:rPr>
                <w:rFonts w:ascii="Times New Roman" w:hAnsi="Times New Roman"/>
                <w:sz w:val="24"/>
                <w:szCs w:val="24"/>
              </w:rPr>
            </w:pPr>
            <w:r>
              <w:rPr>
                <w:rFonts w:ascii="Times New Roman" w:hAnsi="Times New Roman"/>
                <w:sz w:val="24"/>
                <w:szCs w:val="24"/>
              </w:rPr>
              <w:t xml:space="preserve">It was attempted to evaluate the bond strength between </w:t>
            </w:r>
            <w:proofErr w:type="spellStart"/>
            <w:r>
              <w:rPr>
                <w:rFonts w:ascii="Times New Roman" w:hAnsi="Times New Roman"/>
                <w:sz w:val="24"/>
                <w:szCs w:val="24"/>
              </w:rPr>
              <w:t>Ferrocement</w:t>
            </w:r>
            <w:proofErr w:type="spellEnd"/>
            <w:r>
              <w:rPr>
                <w:rFonts w:ascii="Times New Roman" w:hAnsi="Times New Roman"/>
                <w:sz w:val="24"/>
                <w:szCs w:val="24"/>
              </w:rPr>
              <w:t xml:space="preserve"> Skin and Core material of </w:t>
            </w:r>
            <w:proofErr w:type="spellStart"/>
            <w:r>
              <w:rPr>
                <w:rFonts w:ascii="Times New Roman" w:hAnsi="Times New Roman"/>
                <w:sz w:val="24"/>
                <w:szCs w:val="24"/>
              </w:rPr>
              <w:t>Ferroceement</w:t>
            </w:r>
            <w:proofErr w:type="spellEnd"/>
            <w:r>
              <w:rPr>
                <w:rFonts w:ascii="Times New Roman" w:hAnsi="Times New Roman"/>
                <w:sz w:val="24"/>
                <w:szCs w:val="24"/>
              </w:rPr>
              <w:t xml:space="preserve"> Form with a view towards its improvement. The feat was achieved by subjecting plane and interlock bonds</w:t>
            </w:r>
            <w:r w:rsidR="00F21C9B">
              <w:rPr>
                <w:rFonts w:ascii="Times New Roman" w:hAnsi="Times New Roman"/>
                <w:sz w:val="24"/>
                <w:szCs w:val="24"/>
              </w:rPr>
              <w:t xml:space="preserve"> of composite specimens simulated as Cylinders of varying materials such as Mortar, SCC, and Granite dust mortar. Cubes were cast and compressive strength determined from Mixes prepared from these </w:t>
            </w:r>
            <w:r w:rsidR="00A41414">
              <w:rPr>
                <w:rFonts w:ascii="Times New Roman" w:hAnsi="Times New Roman"/>
                <w:sz w:val="24"/>
                <w:szCs w:val="24"/>
              </w:rPr>
              <w:t>M</w:t>
            </w:r>
            <w:r w:rsidR="00F21C9B">
              <w:rPr>
                <w:rFonts w:ascii="Times New Roman" w:hAnsi="Times New Roman"/>
                <w:sz w:val="24"/>
                <w:szCs w:val="24"/>
              </w:rPr>
              <w:t xml:space="preserve">aterials as </w:t>
            </w:r>
            <w:proofErr w:type="spellStart"/>
            <w:r w:rsidR="00F21C9B">
              <w:rPr>
                <w:rFonts w:ascii="Times New Roman" w:hAnsi="Times New Roman"/>
                <w:sz w:val="24"/>
                <w:szCs w:val="24"/>
              </w:rPr>
              <w:t>Ferrocement</w:t>
            </w:r>
            <w:proofErr w:type="spellEnd"/>
            <w:r w:rsidR="00F21C9B">
              <w:rPr>
                <w:rFonts w:ascii="Times New Roman" w:hAnsi="Times New Roman"/>
                <w:sz w:val="24"/>
                <w:szCs w:val="24"/>
              </w:rPr>
              <w:t xml:space="preserve"> Skin and core materials. From Cylinders ca</w:t>
            </w:r>
            <w:r w:rsidR="00A41414">
              <w:rPr>
                <w:rFonts w:ascii="Times New Roman" w:hAnsi="Times New Roman"/>
                <w:sz w:val="24"/>
                <w:szCs w:val="24"/>
              </w:rPr>
              <w:t>st, cured up to 28 Days using</w:t>
            </w:r>
            <w:r w:rsidR="005B3A91">
              <w:rPr>
                <w:rFonts w:ascii="Times New Roman" w:hAnsi="Times New Roman"/>
                <w:sz w:val="24"/>
                <w:szCs w:val="24"/>
              </w:rPr>
              <w:t xml:space="preserve"> same Mixes</w:t>
            </w:r>
            <w:r w:rsidR="00F21C9B">
              <w:rPr>
                <w:rFonts w:ascii="Times New Roman" w:hAnsi="Times New Roman"/>
                <w:sz w:val="24"/>
                <w:szCs w:val="24"/>
              </w:rPr>
              <w:t>, the tensile bond strength</w:t>
            </w:r>
            <w:r w:rsidR="002C1FDF">
              <w:rPr>
                <w:rFonts w:ascii="Times New Roman" w:hAnsi="Times New Roman"/>
                <w:sz w:val="24"/>
                <w:szCs w:val="24"/>
              </w:rPr>
              <w:t xml:space="preserve">s were </w:t>
            </w:r>
            <w:r w:rsidR="009D1C0B">
              <w:rPr>
                <w:rFonts w:ascii="Times New Roman" w:hAnsi="Times New Roman"/>
                <w:sz w:val="24"/>
                <w:szCs w:val="24"/>
              </w:rPr>
              <w:t xml:space="preserve">determined. </w:t>
            </w:r>
            <w:r w:rsidR="002C1FDF">
              <w:rPr>
                <w:rFonts w:ascii="Times New Roman" w:hAnsi="Times New Roman"/>
                <w:sz w:val="24"/>
                <w:szCs w:val="24"/>
              </w:rPr>
              <w:t>Test results were analyzed and discussed fully and making reference to relevant literature. Summary of the findings include:</w:t>
            </w:r>
          </w:p>
          <w:p w:rsidR="00301EF7" w:rsidRDefault="002C1FDF" w:rsidP="00B800F2">
            <w:pPr>
              <w:jc w:val="both"/>
              <w:rPr>
                <w:rFonts w:ascii="Times New Roman" w:hAnsi="Times New Roman"/>
                <w:sz w:val="24"/>
                <w:szCs w:val="24"/>
              </w:rPr>
            </w:pPr>
            <w:r>
              <w:rPr>
                <w:rFonts w:ascii="Times New Roman" w:hAnsi="Times New Roman"/>
                <w:sz w:val="24"/>
                <w:szCs w:val="24"/>
              </w:rPr>
              <w:t>The bond strength of tested Specimens ranged from 1.57 N/mm</w:t>
            </w:r>
            <w:r w:rsidRPr="00FC5856">
              <w:rPr>
                <w:rFonts w:ascii="Times New Roman" w:hAnsi="Times New Roman"/>
                <w:sz w:val="24"/>
                <w:szCs w:val="24"/>
                <w:vertAlign w:val="superscript"/>
              </w:rPr>
              <w:t>2</w:t>
            </w:r>
            <w:r>
              <w:rPr>
                <w:rFonts w:ascii="Times New Roman" w:hAnsi="Times New Roman"/>
                <w:sz w:val="24"/>
                <w:szCs w:val="24"/>
              </w:rPr>
              <w:t xml:space="preserve"> to 1.97 N/mm</w:t>
            </w:r>
            <w:r w:rsidRPr="00FC5856">
              <w:rPr>
                <w:rFonts w:ascii="Times New Roman" w:hAnsi="Times New Roman"/>
                <w:sz w:val="24"/>
                <w:szCs w:val="24"/>
                <w:vertAlign w:val="superscript"/>
              </w:rPr>
              <w:t>2</w:t>
            </w:r>
            <w:r>
              <w:rPr>
                <w:rFonts w:ascii="Times New Roman" w:hAnsi="Times New Roman"/>
                <w:sz w:val="24"/>
                <w:szCs w:val="24"/>
              </w:rPr>
              <w:t xml:space="preserve"> for plane bond and 1.70 N/mm</w:t>
            </w:r>
            <w:r w:rsidRPr="002C1FDF">
              <w:rPr>
                <w:rFonts w:ascii="Times New Roman" w:hAnsi="Times New Roman"/>
                <w:sz w:val="24"/>
                <w:szCs w:val="24"/>
                <w:vertAlign w:val="superscript"/>
              </w:rPr>
              <w:t>2</w:t>
            </w:r>
            <w:r>
              <w:rPr>
                <w:rFonts w:ascii="Times New Roman" w:hAnsi="Times New Roman"/>
                <w:sz w:val="24"/>
                <w:szCs w:val="24"/>
              </w:rPr>
              <w:t xml:space="preserve"> </w:t>
            </w:r>
            <w:r w:rsidR="00FC5856">
              <w:rPr>
                <w:rFonts w:ascii="Times New Roman" w:hAnsi="Times New Roman"/>
                <w:sz w:val="24"/>
                <w:szCs w:val="24"/>
              </w:rPr>
              <w:t>to 2.17 N/mm</w:t>
            </w:r>
            <w:r w:rsidR="00FC5856" w:rsidRPr="00FC5856">
              <w:rPr>
                <w:rFonts w:ascii="Times New Roman" w:hAnsi="Times New Roman"/>
                <w:sz w:val="24"/>
                <w:szCs w:val="24"/>
                <w:vertAlign w:val="superscript"/>
              </w:rPr>
              <w:t>2</w:t>
            </w:r>
            <w:r>
              <w:rPr>
                <w:rFonts w:ascii="Times New Roman" w:hAnsi="Times New Roman"/>
                <w:sz w:val="24"/>
                <w:szCs w:val="24"/>
              </w:rPr>
              <w:t xml:space="preserve"> </w:t>
            </w:r>
            <w:r w:rsidR="00FC5856">
              <w:rPr>
                <w:rFonts w:ascii="Times New Roman" w:hAnsi="Times New Roman"/>
                <w:sz w:val="24"/>
                <w:szCs w:val="24"/>
              </w:rPr>
              <w:t xml:space="preserve">for interlock bond.  The bond strength and relative bond strength development increase with curing age confirming the fact that bond strength is related to the compressive strength of the composite </w:t>
            </w:r>
            <w:r w:rsidR="00A41414">
              <w:rPr>
                <w:rFonts w:ascii="Times New Roman" w:hAnsi="Times New Roman"/>
                <w:sz w:val="24"/>
                <w:szCs w:val="24"/>
              </w:rPr>
              <w:t>S</w:t>
            </w:r>
            <w:r w:rsidR="00FC5856">
              <w:rPr>
                <w:rFonts w:ascii="Times New Roman" w:hAnsi="Times New Roman"/>
                <w:sz w:val="24"/>
                <w:szCs w:val="24"/>
              </w:rPr>
              <w:t>pecimens tested.</w:t>
            </w:r>
            <w:r w:rsidR="00A41414">
              <w:rPr>
                <w:rFonts w:ascii="Times New Roman" w:hAnsi="Times New Roman"/>
                <w:sz w:val="24"/>
                <w:szCs w:val="24"/>
              </w:rPr>
              <w:t xml:space="preserve"> </w:t>
            </w:r>
            <w:r w:rsidR="00FC5856">
              <w:rPr>
                <w:rFonts w:ascii="Times New Roman" w:hAnsi="Times New Roman"/>
                <w:sz w:val="24"/>
                <w:szCs w:val="24"/>
              </w:rPr>
              <w:t xml:space="preserve">The bond strength </w:t>
            </w:r>
            <w:r w:rsidR="007105FA">
              <w:rPr>
                <w:rFonts w:ascii="Times New Roman" w:hAnsi="Times New Roman"/>
                <w:sz w:val="24"/>
                <w:szCs w:val="24"/>
              </w:rPr>
              <w:t>a</w:t>
            </w:r>
            <w:r w:rsidR="00FC5856">
              <w:rPr>
                <w:rFonts w:ascii="Times New Roman" w:hAnsi="Times New Roman"/>
                <w:sz w:val="24"/>
                <w:szCs w:val="24"/>
              </w:rPr>
              <w:t xml:space="preserve">nd relative bond strength development increase with increase in curing age. Bond strength of interlock bonding improved by 9 – 15 </w:t>
            </w:r>
            <w:proofErr w:type="gramStart"/>
            <w:r w:rsidR="00FC5856">
              <w:rPr>
                <w:rFonts w:ascii="Times New Roman" w:hAnsi="Times New Roman"/>
                <w:sz w:val="24"/>
                <w:szCs w:val="24"/>
              </w:rPr>
              <w:t xml:space="preserve">% </w:t>
            </w:r>
            <w:r w:rsidR="00301EF7">
              <w:rPr>
                <w:rFonts w:ascii="Times New Roman" w:hAnsi="Times New Roman"/>
                <w:sz w:val="24"/>
                <w:szCs w:val="24"/>
              </w:rPr>
              <w:t xml:space="preserve"> over</w:t>
            </w:r>
            <w:proofErr w:type="gramEnd"/>
            <w:r w:rsidR="00301EF7">
              <w:rPr>
                <w:rFonts w:ascii="Times New Roman" w:hAnsi="Times New Roman"/>
                <w:sz w:val="24"/>
                <w:szCs w:val="24"/>
              </w:rPr>
              <w:t xml:space="preserve"> that of plane bonding. Therefore, it can be concluded that:</w:t>
            </w:r>
          </w:p>
          <w:p w:rsidR="00301EF7" w:rsidRDefault="00301EF7" w:rsidP="00B800F2">
            <w:pPr>
              <w:jc w:val="both"/>
              <w:rPr>
                <w:rFonts w:ascii="Times New Roman" w:hAnsi="Times New Roman"/>
                <w:sz w:val="24"/>
                <w:szCs w:val="24"/>
              </w:rPr>
            </w:pPr>
            <w:r>
              <w:rPr>
                <w:rFonts w:ascii="Times New Roman" w:hAnsi="Times New Roman"/>
                <w:sz w:val="24"/>
                <w:szCs w:val="24"/>
              </w:rPr>
              <w:t xml:space="preserve">The bond strength of </w:t>
            </w:r>
            <w:proofErr w:type="spellStart"/>
            <w:r>
              <w:rPr>
                <w:rFonts w:ascii="Times New Roman" w:hAnsi="Times New Roman"/>
                <w:sz w:val="24"/>
                <w:szCs w:val="24"/>
              </w:rPr>
              <w:t>Ferrocement</w:t>
            </w:r>
            <w:proofErr w:type="spellEnd"/>
            <w:r>
              <w:rPr>
                <w:rFonts w:ascii="Times New Roman" w:hAnsi="Times New Roman"/>
                <w:sz w:val="24"/>
                <w:szCs w:val="24"/>
              </w:rPr>
              <w:t xml:space="preserve"> Form when interlocked improved by 9 to 15 % ov</w:t>
            </w:r>
            <w:r w:rsidR="00E841C0">
              <w:rPr>
                <w:rFonts w:ascii="Times New Roman" w:hAnsi="Times New Roman"/>
                <w:sz w:val="24"/>
                <w:szCs w:val="24"/>
              </w:rPr>
              <w:t>er that of plane bonding</w:t>
            </w:r>
          </w:p>
          <w:p w:rsidR="00301EF7" w:rsidRDefault="00301EF7" w:rsidP="00B800F2">
            <w:pPr>
              <w:jc w:val="both"/>
              <w:rPr>
                <w:rFonts w:ascii="Times New Roman" w:hAnsi="Times New Roman"/>
                <w:sz w:val="24"/>
                <w:szCs w:val="24"/>
              </w:rPr>
            </w:pPr>
            <w:r>
              <w:rPr>
                <w:rFonts w:ascii="Times New Roman" w:hAnsi="Times New Roman"/>
                <w:sz w:val="24"/>
                <w:szCs w:val="24"/>
              </w:rPr>
              <w:t xml:space="preserve">The bond strength quality of </w:t>
            </w:r>
            <w:proofErr w:type="spellStart"/>
            <w:r>
              <w:rPr>
                <w:rFonts w:ascii="Times New Roman" w:hAnsi="Times New Roman"/>
                <w:sz w:val="24"/>
                <w:szCs w:val="24"/>
              </w:rPr>
              <w:t>Fer</w:t>
            </w:r>
            <w:r w:rsidR="00A41414">
              <w:rPr>
                <w:rFonts w:ascii="Times New Roman" w:hAnsi="Times New Roman"/>
                <w:sz w:val="24"/>
                <w:szCs w:val="24"/>
              </w:rPr>
              <w:t>rocement</w:t>
            </w:r>
            <w:proofErr w:type="spellEnd"/>
            <w:r w:rsidR="00A41414">
              <w:rPr>
                <w:rFonts w:ascii="Times New Roman" w:hAnsi="Times New Roman"/>
                <w:sz w:val="24"/>
                <w:szCs w:val="24"/>
              </w:rPr>
              <w:t xml:space="preserve"> Form ranged from good </w:t>
            </w:r>
            <w:r>
              <w:rPr>
                <w:rFonts w:ascii="Times New Roman" w:hAnsi="Times New Roman"/>
                <w:sz w:val="24"/>
                <w:szCs w:val="24"/>
              </w:rPr>
              <w:t>to excellent performance.</w:t>
            </w:r>
          </w:p>
          <w:p w:rsidR="00AB21B8" w:rsidRDefault="00301EF7" w:rsidP="00B800F2">
            <w:pPr>
              <w:jc w:val="both"/>
              <w:rPr>
                <w:rFonts w:ascii="Times New Roman" w:hAnsi="Times New Roman"/>
                <w:sz w:val="24"/>
                <w:szCs w:val="24"/>
              </w:rPr>
            </w:pPr>
            <w:r>
              <w:rPr>
                <w:rFonts w:ascii="Times New Roman" w:hAnsi="Times New Roman"/>
                <w:sz w:val="24"/>
                <w:szCs w:val="24"/>
              </w:rPr>
              <w:t xml:space="preserve">Granite Mortar can be used as a </w:t>
            </w:r>
            <w:proofErr w:type="spellStart"/>
            <w:r w:rsidR="00A41414">
              <w:rPr>
                <w:rFonts w:ascii="Times New Roman" w:hAnsi="Times New Roman"/>
                <w:sz w:val="24"/>
                <w:szCs w:val="24"/>
              </w:rPr>
              <w:t>F</w:t>
            </w:r>
            <w:r>
              <w:rPr>
                <w:rFonts w:ascii="Times New Roman" w:hAnsi="Times New Roman"/>
                <w:sz w:val="24"/>
                <w:szCs w:val="24"/>
              </w:rPr>
              <w:t>errocement</w:t>
            </w:r>
            <w:proofErr w:type="spellEnd"/>
            <w:r>
              <w:rPr>
                <w:rFonts w:ascii="Times New Roman" w:hAnsi="Times New Roman"/>
                <w:sz w:val="24"/>
                <w:szCs w:val="24"/>
              </w:rPr>
              <w:t xml:space="preserve"> Skin and Core material for optimal strength. </w:t>
            </w:r>
            <w:r w:rsidR="00FC5856">
              <w:rPr>
                <w:rFonts w:ascii="Times New Roman" w:hAnsi="Times New Roman"/>
                <w:sz w:val="24"/>
                <w:szCs w:val="24"/>
              </w:rPr>
              <w:t xml:space="preserve"> </w:t>
            </w:r>
            <w:r w:rsidR="002C1FDF">
              <w:rPr>
                <w:rFonts w:ascii="Times New Roman" w:hAnsi="Times New Roman"/>
                <w:sz w:val="24"/>
                <w:szCs w:val="24"/>
              </w:rPr>
              <w:t xml:space="preserve"> </w:t>
            </w:r>
            <w:r w:rsidR="00F21C9B">
              <w:rPr>
                <w:rFonts w:ascii="Times New Roman" w:hAnsi="Times New Roman"/>
                <w:sz w:val="24"/>
                <w:szCs w:val="24"/>
              </w:rPr>
              <w:t xml:space="preserve">  </w:t>
            </w:r>
            <w:r w:rsidR="0034524B">
              <w:rPr>
                <w:rFonts w:ascii="Times New Roman" w:hAnsi="Times New Roman"/>
                <w:sz w:val="24"/>
                <w:szCs w:val="24"/>
              </w:rPr>
              <w:t xml:space="preserve"> </w:t>
            </w:r>
            <w:r w:rsidR="00967057" w:rsidRPr="00C30B4E">
              <w:rPr>
                <w:rFonts w:ascii="Times New Roman" w:hAnsi="Times New Roman"/>
                <w:sz w:val="24"/>
                <w:szCs w:val="24"/>
              </w:rPr>
              <w:t xml:space="preserve"> </w:t>
            </w:r>
          </w:p>
          <w:p w:rsidR="00AB21B8" w:rsidRDefault="00AB21B8" w:rsidP="00B800F2">
            <w:pPr>
              <w:jc w:val="both"/>
              <w:rPr>
                <w:rFonts w:ascii="Times New Roman" w:hAnsi="Times New Roman"/>
                <w:sz w:val="24"/>
                <w:szCs w:val="24"/>
              </w:rPr>
            </w:pPr>
          </w:p>
          <w:p w:rsidR="00AB21B8" w:rsidRPr="00DC0C41" w:rsidRDefault="00AB21B8" w:rsidP="00B800F2">
            <w:pPr>
              <w:jc w:val="both"/>
              <w:rPr>
                <w:rFonts w:ascii="Times New Roman" w:hAnsi="Times New Roman"/>
                <w:b/>
                <w:sz w:val="24"/>
                <w:szCs w:val="24"/>
              </w:rPr>
            </w:pPr>
            <w:r w:rsidRPr="00DC0C41">
              <w:rPr>
                <w:rFonts w:ascii="Times New Roman" w:hAnsi="Times New Roman"/>
                <w:b/>
                <w:sz w:val="24"/>
                <w:szCs w:val="24"/>
              </w:rPr>
              <w:t>REFERENCES</w:t>
            </w:r>
          </w:p>
          <w:p w:rsidR="00AB21B8" w:rsidRDefault="00AB21B8" w:rsidP="00B800F2">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American Concrete Institute, ACI Committee 549 – IR- 88 (2006). Guide for the design,</w:t>
            </w:r>
          </w:p>
          <w:p w:rsidR="005C7D66" w:rsidRDefault="00AB21B8" w:rsidP="00B800F2">
            <w:pPr>
              <w:jc w:val="both"/>
              <w:rPr>
                <w:rFonts w:ascii="Times New Roman" w:hAnsi="Times New Roman"/>
                <w:sz w:val="24"/>
                <w:szCs w:val="24"/>
              </w:rPr>
            </w:pPr>
            <w:r>
              <w:rPr>
                <w:rFonts w:ascii="Times New Roman" w:hAnsi="Times New Roman"/>
                <w:sz w:val="24"/>
                <w:szCs w:val="24"/>
              </w:rPr>
              <w:tab/>
              <w:t xml:space="preserve">Construction and repair of </w:t>
            </w:r>
            <w:proofErr w:type="spellStart"/>
            <w:proofErr w:type="gramStart"/>
            <w:r>
              <w:rPr>
                <w:rFonts w:ascii="Times New Roman" w:hAnsi="Times New Roman"/>
                <w:sz w:val="24"/>
                <w:szCs w:val="24"/>
              </w:rPr>
              <w:t>Ferrocement</w:t>
            </w:r>
            <w:proofErr w:type="spellEnd"/>
            <w:r>
              <w:rPr>
                <w:rFonts w:ascii="Times New Roman" w:hAnsi="Times New Roman"/>
                <w:sz w:val="24"/>
                <w:szCs w:val="24"/>
              </w:rPr>
              <w:t xml:space="preserve"> ;</w:t>
            </w:r>
            <w:proofErr w:type="gramEnd"/>
            <w:r>
              <w:rPr>
                <w:rFonts w:ascii="Times New Roman" w:hAnsi="Times New Roman"/>
                <w:sz w:val="24"/>
                <w:szCs w:val="24"/>
              </w:rPr>
              <w:t xml:space="preserve"> Manual of concrete Practice (P. 30). </w:t>
            </w:r>
          </w:p>
          <w:p w:rsidR="00AB21B8" w:rsidRDefault="005C7D66" w:rsidP="00B800F2">
            <w:pPr>
              <w:jc w:val="both"/>
              <w:rPr>
                <w:rFonts w:ascii="Times New Roman" w:hAnsi="Times New Roman"/>
                <w:sz w:val="24"/>
                <w:szCs w:val="24"/>
              </w:rPr>
            </w:pPr>
            <w:r>
              <w:rPr>
                <w:rFonts w:ascii="Times New Roman" w:hAnsi="Times New Roman"/>
                <w:sz w:val="24"/>
                <w:szCs w:val="24"/>
              </w:rPr>
              <w:t xml:space="preserve">            </w:t>
            </w:r>
            <w:r w:rsidR="00AB21B8">
              <w:rPr>
                <w:rFonts w:ascii="Times New Roman" w:hAnsi="Times New Roman"/>
                <w:sz w:val="24"/>
                <w:szCs w:val="24"/>
              </w:rPr>
              <w:t>Farmington</w:t>
            </w:r>
            <w:r>
              <w:rPr>
                <w:rFonts w:ascii="Times New Roman" w:hAnsi="Times New Roman"/>
                <w:sz w:val="24"/>
                <w:szCs w:val="24"/>
              </w:rPr>
              <w:t xml:space="preserve"> </w:t>
            </w:r>
            <w:r w:rsidR="00AB21B8">
              <w:rPr>
                <w:rFonts w:ascii="Times New Roman" w:hAnsi="Times New Roman"/>
                <w:sz w:val="24"/>
                <w:szCs w:val="24"/>
              </w:rPr>
              <w:t>Hill; American concrete Institute, ACI Committee 549 – IR- 88.</w:t>
            </w:r>
          </w:p>
          <w:p w:rsidR="005C7D66" w:rsidRDefault="00AB21B8" w:rsidP="00B800F2">
            <w:pPr>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National Academy of Sciences (1973). </w:t>
            </w:r>
            <w:proofErr w:type="spellStart"/>
            <w:r>
              <w:rPr>
                <w:rFonts w:ascii="Times New Roman" w:hAnsi="Times New Roman"/>
                <w:sz w:val="24"/>
                <w:szCs w:val="24"/>
              </w:rPr>
              <w:t>Ferrocement</w:t>
            </w:r>
            <w:proofErr w:type="spellEnd"/>
            <w:r>
              <w:rPr>
                <w:rFonts w:ascii="Times New Roman" w:hAnsi="Times New Roman"/>
                <w:sz w:val="24"/>
                <w:szCs w:val="24"/>
              </w:rPr>
              <w:t xml:space="preserve"> applications in developing</w:t>
            </w:r>
          </w:p>
          <w:p w:rsidR="005C7D66" w:rsidRDefault="005C7D66" w:rsidP="00B800F2">
            <w:pPr>
              <w:jc w:val="both"/>
              <w:rPr>
                <w:rFonts w:ascii="Times New Roman" w:hAnsi="Times New Roman"/>
                <w:sz w:val="24"/>
                <w:szCs w:val="24"/>
              </w:rPr>
            </w:pPr>
            <w:r>
              <w:rPr>
                <w:rFonts w:ascii="Times New Roman" w:hAnsi="Times New Roman"/>
                <w:sz w:val="24"/>
                <w:szCs w:val="24"/>
              </w:rPr>
              <w:t xml:space="preserve">            </w:t>
            </w:r>
            <w:r w:rsidR="00AB21B8">
              <w:rPr>
                <w:rFonts w:ascii="Times New Roman" w:hAnsi="Times New Roman"/>
                <w:sz w:val="24"/>
                <w:szCs w:val="24"/>
              </w:rPr>
              <w:t xml:space="preserve"> Countries.</w:t>
            </w:r>
            <w:r>
              <w:rPr>
                <w:rFonts w:ascii="Times New Roman" w:hAnsi="Times New Roman"/>
                <w:sz w:val="24"/>
                <w:szCs w:val="24"/>
              </w:rPr>
              <w:t xml:space="preserve"> </w:t>
            </w:r>
            <w:r w:rsidR="00AB21B8">
              <w:rPr>
                <w:rFonts w:ascii="Times New Roman" w:hAnsi="Times New Roman"/>
                <w:sz w:val="24"/>
                <w:szCs w:val="24"/>
              </w:rPr>
              <w:t xml:space="preserve">A report of an </w:t>
            </w:r>
            <w:proofErr w:type="spellStart"/>
            <w:r w:rsidR="00AB21B8">
              <w:rPr>
                <w:rFonts w:ascii="Times New Roman" w:hAnsi="Times New Roman"/>
                <w:sz w:val="24"/>
                <w:szCs w:val="24"/>
              </w:rPr>
              <w:t>adhoc</w:t>
            </w:r>
            <w:proofErr w:type="spellEnd"/>
            <w:r w:rsidR="00AB21B8">
              <w:rPr>
                <w:rFonts w:ascii="Times New Roman" w:hAnsi="Times New Roman"/>
                <w:sz w:val="24"/>
                <w:szCs w:val="24"/>
              </w:rPr>
              <w:t xml:space="preserve"> Panel of the advisory committee on Technology for</w:t>
            </w:r>
          </w:p>
          <w:p w:rsidR="00AB21B8" w:rsidRDefault="005C7D66" w:rsidP="00B800F2">
            <w:pPr>
              <w:jc w:val="both"/>
              <w:rPr>
                <w:rFonts w:ascii="Times New Roman" w:hAnsi="Times New Roman"/>
                <w:sz w:val="24"/>
                <w:szCs w:val="24"/>
              </w:rPr>
            </w:pPr>
            <w:r>
              <w:rPr>
                <w:rFonts w:ascii="Times New Roman" w:hAnsi="Times New Roman"/>
                <w:sz w:val="24"/>
                <w:szCs w:val="24"/>
              </w:rPr>
              <w:t xml:space="preserve">           </w:t>
            </w:r>
            <w:r w:rsidR="00AB21B8">
              <w:rPr>
                <w:rFonts w:ascii="Times New Roman" w:hAnsi="Times New Roman"/>
                <w:sz w:val="24"/>
                <w:szCs w:val="24"/>
              </w:rPr>
              <w:t xml:space="preserve"> </w:t>
            </w:r>
            <w:r>
              <w:rPr>
                <w:rFonts w:ascii="Times New Roman" w:hAnsi="Times New Roman"/>
                <w:sz w:val="24"/>
                <w:szCs w:val="24"/>
              </w:rPr>
              <w:t>I</w:t>
            </w:r>
            <w:r w:rsidR="00AB21B8">
              <w:rPr>
                <w:rFonts w:ascii="Times New Roman" w:hAnsi="Times New Roman"/>
                <w:sz w:val="24"/>
                <w:szCs w:val="24"/>
              </w:rPr>
              <w:t>nternational</w:t>
            </w:r>
            <w:r>
              <w:rPr>
                <w:rFonts w:ascii="Times New Roman" w:hAnsi="Times New Roman"/>
                <w:sz w:val="24"/>
                <w:szCs w:val="24"/>
              </w:rPr>
              <w:t xml:space="preserve"> </w:t>
            </w:r>
            <w:r w:rsidR="00AB21B8">
              <w:rPr>
                <w:rFonts w:ascii="Times New Roman" w:hAnsi="Times New Roman"/>
                <w:sz w:val="24"/>
                <w:szCs w:val="24"/>
              </w:rPr>
              <w:t>Development; Office of the foreign secretary, Washington, DC.</w:t>
            </w:r>
          </w:p>
          <w:p w:rsidR="00AB21B8" w:rsidRDefault="00AB21B8" w:rsidP="00B800F2">
            <w:pPr>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 </w:t>
            </w:r>
            <w:proofErr w:type="spellStart"/>
            <w:r>
              <w:rPr>
                <w:rFonts w:ascii="Times New Roman" w:hAnsi="Times New Roman"/>
                <w:sz w:val="24"/>
                <w:szCs w:val="24"/>
              </w:rPr>
              <w:t>Naaman</w:t>
            </w:r>
            <w:proofErr w:type="spellEnd"/>
            <w:r>
              <w:rPr>
                <w:rFonts w:ascii="Times New Roman" w:hAnsi="Times New Roman"/>
                <w:sz w:val="24"/>
                <w:szCs w:val="24"/>
              </w:rPr>
              <w:t xml:space="preserve">, A.E. (2000). </w:t>
            </w:r>
            <w:proofErr w:type="spellStart"/>
            <w:r>
              <w:rPr>
                <w:rFonts w:ascii="Times New Roman" w:hAnsi="Times New Roman"/>
                <w:sz w:val="24"/>
                <w:szCs w:val="24"/>
              </w:rPr>
              <w:t>Ferrocement</w:t>
            </w:r>
            <w:proofErr w:type="spellEnd"/>
            <w:r>
              <w:rPr>
                <w:rFonts w:ascii="Times New Roman" w:hAnsi="Times New Roman"/>
                <w:sz w:val="24"/>
                <w:szCs w:val="24"/>
              </w:rPr>
              <w:t xml:space="preserve"> and laminated </w:t>
            </w:r>
            <w:proofErr w:type="spellStart"/>
            <w:r>
              <w:rPr>
                <w:rFonts w:ascii="Times New Roman" w:hAnsi="Times New Roman"/>
                <w:sz w:val="24"/>
                <w:szCs w:val="24"/>
              </w:rPr>
              <w:t>cementitious</w:t>
            </w:r>
            <w:proofErr w:type="spellEnd"/>
            <w:r>
              <w:rPr>
                <w:rFonts w:ascii="Times New Roman" w:hAnsi="Times New Roman"/>
                <w:sz w:val="24"/>
                <w:szCs w:val="24"/>
              </w:rPr>
              <w:t xml:space="preserve"> composites; MI Techno </w:t>
            </w:r>
          </w:p>
          <w:p w:rsidR="005C7D66" w:rsidRDefault="00AB21B8" w:rsidP="00B800F2">
            <w:pPr>
              <w:jc w:val="both"/>
              <w:rPr>
                <w:rFonts w:ascii="Times New Roman" w:hAnsi="Times New Roman"/>
                <w:sz w:val="24"/>
                <w:szCs w:val="24"/>
              </w:rPr>
            </w:pPr>
            <w:r>
              <w:rPr>
                <w:rFonts w:ascii="Times New Roman" w:hAnsi="Times New Roman"/>
                <w:sz w:val="24"/>
                <w:szCs w:val="24"/>
              </w:rPr>
              <w:tab/>
              <w:t>Press.</w:t>
            </w:r>
            <w:r>
              <w:rPr>
                <w:rFonts w:ascii="Times New Roman" w:hAnsi="Times New Roman"/>
                <w:sz w:val="24"/>
                <w:szCs w:val="24"/>
              </w:rPr>
              <w:tab/>
            </w:r>
            <w:proofErr w:type="spellStart"/>
            <w:r>
              <w:rPr>
                <w:rFonts w:ascii="Times New Roman" w:hAnsi="Times New Roman"/>
                <w:sz w:val="24"/>
                <w:szCs w:val="24"/>
              </w:rPr>
              <w:t>Naaman</w:t>
            </w:r>
            <w:proofErr w:type="spellEnd"/>
            <w:r>
              <w:rPr>
                <w:rFonts w:ascii="Times New Roman" w:hAnsi="Times New Roman"/>
                <w:sz w:val="24"/>
                <w:szCs w:val="24"/>
              </w:rPr>
              <w:t xml:space="preserve">, A.E. (1979). Performance criteria for </w:t>
            </w:r>
            <w:proofErr w:type="spellStart"/>
            <w:r>
              <w:rPr>
                <w:rFonts w:ascii="Times New Roman" w:hAnsi="Times New Roman"/>
                <w:sz w:val="24"/>
                <w:szCs w:val="24"/>
              </w:rPr>
              <w:t>ferrocement</w:t>
            </w:r>
            <w:proofErr w:type="spellEnd"/>
            <w:r>
              <w:rPr>
                <w:rFonts w:ascii="Times New Roman" w:hAnsi="Times New Roman"/>
                <w:sz w:val="24"/>
                <w:szCs w:val="24"/>
              </w:rPr>
              <w:t xml:space="preserve">; Journal of </w:t>
            </w:r>
          </w:p>
          <w:p w:rsidR="00AB21B8" w:rsidRDefault="005C7D66" w:rsidP="00B800F2">
            <w:pPr>
              <w:jc w:val="both"/>
              <w:rPr>
                <w:rFonts w:ascii="Times New Roman" w:hAnsi="Times New Roman"/>
                <w:sz w:val="24"/>
                <w:szCs w:val="24"/>
              </w:rPr>
            </w:pPr>
            <w:r>
              <w:rPr>
                <w:rFonts w:ascii="Times New Roman" w:hAnsi="Times New Roman"/>
                <w:sz w:val="24"/>
                <w:szCs w:val="24"/>
              </w:rPr>
              <w:t xml:space="preserve">           </w:t>
            </w:r>
            <w:r w:rsidR="00AB21B8">
              <w:rPr>
                <w:rFonts w:ascii="Times New Roman" w:hAnsi="Times New Roman"/>
                <w:sz w:val="24"/>
                <w:szCs w:val="24"/>
              </w:rPr>
              <w:t xml:space="preserve"> </w:t>
            </w:r>
            <w:proofErr w:type="spellStart"/>
            <w:proofErr w:type="gramStart"/>
            <w:r w:rsidR="00AB21B8">
              <w:rPr>
                <w:rFonts w:ascii="Times New Roman" w:hAnsi="Times New Roman"/>
                <w:sz w:val="24"/>
                <w:szCs w:val="24"/>
              </w:rPr>
              <w:t>ferrocement</w:t>
            </w:r>
            <w:proofErr w:type="spellEnd"/>
            <w:proofErr w:type="gramEnd"/>
            <w:r w:rsidR="00AB21B8">
              <w:rPr>
                <w:rFonts w:ascii="Times New Roman" w:hAnsi="Times New Roman"/>
                <w:sz w:val="24"/>
                <w:szCs w:val="24"/>
              </w:rPr>
              <w:t>, 9(2), 75 – 91.</w:t>
            </w:r>
          </w:p>
          <w:p w:rsidR="005C7D66" w:rsidRDefault="00AB21B8" w:rsidP="00B800F2">
            <w:pPr>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proofErr w:type="spellStart"/>
            <w:r>
              <w:rPr>
                <w:rFonts w:ascii="Times New Roman" w:hAnsi="Times New Roman"/>
                <w:sz w:val="24"/>
                <w:szCs w:val="24"/>
              </w:rPr>
              <w:t>Yogendran</w:t>
            </w:r>
            <w:proofErr w:type="spellEnd"/>
            <w:r>
              <w:rPr>
                <w:rFonts w:ascii="Times New Roman" w:hAnsi="Times New Roman"/>
                <w:sz w:val="24"/>
                <w:szCs w:val="24"/>
              </w:rPr>
              <w:t xml:space="preserve">, V; </w:t>
            </w:r>
            <w:proofErr w:type="spellStart"/>
            <w:r>
              <w:rPr>
                <w:rFonts w:ascii="Times New Roman" w:hAnsi="Times New Roman"/>
                <w:sz w:val="24"/>
                <w:szCs w:val="24"/>
              </w:rPr>
              <w:t>Langan</w:t>
            </w:r>
            <w:proofErr w:type="spellEnd"/>
            <w:r>
              <w:rPr>
                <w:rFonts w:ascii="Times New Roman" w:hAnsi="Times New Roman"/>
                <w:sz w:val="24"/>
                <w:szCs w:val="24"/>
              </w:rPr>
              <w:t xml:space="preserve">, B.W; </w:t>
            </w:r>
            <w:proofErr w:type="spellStart"/>
            <w:r>
              <w:rPr>
                <w:rFonts w:ascii="Times New Roman" w:hAnsi="Times New Roman"/>
                <w:sz w:val="24"/>
                <w:szCs w:val="24"/>
              </w:rPr>
              <w:t>Naque</w:t>
            </w:r>
            <w:proofErr w:type="spellEnd"/>
            <w:r>
              <w:rPr>
                <w:rFonts w:ascii="Times New Roman" w:hAnsi="Times New Roman"/>
                <w:sz w:val="24"/>
                <w:szCs w:val="24"/>
              </w:rPr>
              <w:t>, M.N; and Wand, M.A.  (1987). Silica Fume in</w:t>
            </w:r>
          </w:p>
          <w:p w:rsidR="00AB21B8" w:rsidRDefault="005C7D66" w:rsidP="00B800F2">
            <w:pPr>
              <w:jc w:val="both"/>
              <w:rPr>
                <w:rFonts w:ascii="Times New Roman" w:hAnsi="Times New Roman"/>
                <w:sz w:val="24"/>
                <w:szCs w:val="24"/>
              </w:rPr>
            </w:pPr>
            <w:r>
              <w:rPr>
                <w:rFonts w:ascii="Times New Roman" w:hAnsi="Times New Roman"/>
                <w:sz w:val="24"/>
                <w:szCs w:val="24"/>
              </w:rPr>
              <w:lastRenderedPageBreak/>
              <w:t xml:space="preserve">            </w:t>
            </w:r>
            <w:r w:rsidR="00AB21B8">
              <w:rPr>
                <w:rFonts w:ascii="Times New Roman" w:hAnsi="Times New Roman"/>
                <w:sz w:val="24"/>
                <w:szCs w:val="24"/>
              </w:rPr>
              <w:t xml:space="preserve"> </w:t>
            </w:r>
            <w:r>
              <w:rPr>
                <w:rFonts w:ascii="Times New Roman" w:hAnsi="Times New Roman"/>
                <w:sz w:val="24"/>
                <w:szCs w:val="24"/>
              </w:rPr>
              <w:t>H</w:t>
            </w:r>
            <w:r w:rsidR="00AB21B8">
              <w:rPr>
                <w:rFonts w:ascii="Times New Roman" w:hAnsi="Times New Roman"/>
                <w:sz w:val="24"/>
                <w:szCs w:val="24"/>
              </w:rPr>
              <w:t>igh</w:t>
            </w:r>
            <w:r>
              <w:rPr>
                <w:rFonts w:ascii="Times New Roman" w:hAnsi="Times New Roman"/>
                <w:sz w:val="24"/>
                <w:szCs w:val="24"/>
              </w:rPr>
              <w:t xml:space="preserve"> </w:t>
            </w:r>
            <w:r w:rsidR="00AB21B8">
              <w:rPr>
                <w:rFonts w:ascii="Times New Roman" w:hAnsi="Times New Roman"/>
                <w:sz w:val="24"/>
                <w:szCs w:val="24"/>
              </w:rPr>
              <w:t>Strength concrete. ACI MATERIALS JOURRNAL 87(51), 124 – 129.</w:t>
            </w:r>
          </w:p>
          <w:p w:rsidR="00757897" w:rsidRDefault="00AB21B8" w:rsidP="00B800F2">
            <w:pPr>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proofErr w:type="spellStart"/>
            <w:r>
              <w:rPr>
                <w:rFonts w:ascii="Times New Roman" w:hAnsi="Times New Roman"/>
                <w:sz w:val="24"/>
                <w:szCs w:val="24"/>
              </w:rPr>
              <w:t>Korany</w:t>
            </w:r>
            <w:proofErr w:type="spellEnd"/>
            <w:r>
              <w:rPr>
                <w:rFonts w:ascii="Times New Roman" w:hAnsi="Times New Roman"/>
                <w:sz w:val="24"/>
                <w:szCs w:val="24"/>
              </w:rPr>
              <w:t xml:space="preserve">, Y.S. (1996).  Repairing reinforced concrete columns using </w:t>
            </w:r>
            <w:proofErr w:type="spellStart"/>
            <w:r>
              <w:rPr>
                <w:rFonts w:ascii="Times New Roman" w:hAnsi="Times New Roman"/>
                <w:sz w:val="24"/>
                <w:szCs w:val="24"/>
              </w:rPr>
              <w:t>ferrocement</w:t>
            </w:r>
            <w:proofErr w:type="spellEnd"/>
            <w:r>
              <w:rPr>
                <w:rFonts w:ascii="Times New Roman" w:hAnsi="Times New Roman"/>
                <w:sz w:val="24"/>
                <w:szCs w:val="24"/>
              </w:rPr>
              <w:t xml:space="preserve"> </w:t>
            </w:r>
          </w:p>
          <w:p w:rsidR="00AB21B8" w:rsidRDefault="00757897" w:rsidP="00B800F2">
            <w:pPr>
              <w:jc w:val="both"/>
              <w:rPr>
                <w:rFonts w:ascii="Times New Roman" w:hAnsi="Times New Roman"/>
                <w:sz w:val="24"/>
                <w:szCs w:val="24"/>
              </w:rPr>
            </w:pPr>
            <w:r>
              <w:rPr>
                <w:rFonts w:ascii="Times New Roman" w:hAnsi="Times New Roman"/>
                <w:sz w:val="24"/>
                <w:szCs w:val="24"/>
              </w:rPr>
              <w:t xml:space="preserve">            L</w:t>
            </w:r>
            <w:r w:rsidR="00AB21B8">
              <w:rPr>
                <w:rFonts w:ascii="Times New Roman" w:hAnsi="Times New Roman"/>
                <w:sz w:val="24"/>
                <w:szCs w:val="24"/>
              </w:rPr>
              <w:t>aminates</w:t>
            </w:r>
            <w:r>
              <w:rPr>
                <w:rFonts w:ascii="Times New Roman" w:hAnsi="Times New Roman"/>
                <w:sz w:val="24"/>
                <w:szCs w:val="24"/>
              </w:rPr>
              <w:t xml:space="preserve"> </w:t>
            </w:r>
            <w:r w:rsidR="00AB21B8">
              <w:rPr>
                <w:rFonts w:ascii="Times New Roman" w:hAnsi="Times New Roman"/>
                <w:sz w:val="24"/>
                <w:szCs w:val="24"/>
              </w:rPr>
              <w:t xml:space="preserve">M.Sc. thesis submitted to the American university in </w:t>
            </w:r>
            <w:proofErr w:type="spellStart"/>
            <w:r w:rsidR="00AB21B8">
              <w:rPr>
                <w:rFonts w:ascii="Times New Roman" w:hAnsi="Times New Roman"/>
                <w:sz w:val="24"/>
                <w:szCs w:val="24"/>
              </w:rPr>
              <w:t>cairo</w:t>
            </w:r>
            <w:proofErr w:type="spellEnd"/>
            <w:r w:rsidR="00AB21B8">
              <w:rPr>
                <w:rFonts w:ascii="Times New Roman" w:hAnsi="Times New Roman"/>
                <w:sz w:val="24"/>
                <w:szCs w:val="24"/>
              </w:rPr>
              <w:t xml:space="preserve">, Egypt, 151p.    </w:t>
            </w:r>
          </w:p>
          <w:p w:rsidR="00AB21B8" w:rsidRDefault="00AB21B8" w:rsidP="00B800F2">
            <w:pPr>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t xml:space="preserve">AL- </w:t>
            </w:r>
            <w:proofErr w:type="spellStart"/>
            <w:r>
              <w:rPr>
                <w:rFonts w:ascii="Times New Roman" w:hAnsi="Times New Roman"/>
                <w:sz w:val="24"/>
                <w:szCs w:val="24"/>
              </w:rPr>
              <w:t>rifaei</w:t>
            </w:r>
            <w:proofErr w:type="spellEnd"/>
            <w:r>
              <w:rPr>
                <w:rFonts w:ascii="Times New Roman" w:hAnsi="Times New Roman"/>
                <w:sz w:val="24"/>
                <w:szCs w:val="24"/>
              </w:rPr>
              <w:t xml:space="preserve">, W.N. and Hassan, A.H. (1994). Structural behavior of thin </w:t>
            </w:r>
            <w:proofErr w:type="spellStart"/>
            <w:r>
              <w:rPr>
                <w:rFonts w:ascii="Times New Roman" w:hAnsi="Times New Roman"/>
                <w:sz w:val="24"/>
                <w:szCs w:val="24"/>
              </w:rPr>
              <w:t>Ferrocement</w:t>
            </w:r>
            <w:proofErr w:type="spellEnd"/>
            <w:r>
              <w:rPr>
                <w:rFonts w:ascii="Times New Roman" w:hAnsi="Times New Roman"/>
                <w:sz w:val="24"/>
                <w:szCs w:val="24"/>
              </w:rPr>
              <w:t xml:space="preserve"> one- </w:t>
            </w:r>
          </w:p>
          <w:p w:rsidR="00AB21B8" w:rsidRDefault="00AB21B8" w:rsidP="00B800F2">
            <w:pPr>
              <w:jc w:val="both"/>
              <w:rPr>
                <w:rFonts w:ascii="Times New Roman" w:hAnsi="Times New Roman"/>
                <w:sz w:val="24"/>
                <w:szCs w:val="24"/>
              </w:rPr>
            </w:pPr>
            <w:r>
              <w:rPr>
                <w:rFonts w:ascii="Times New Roman" w:hAnsi="Times New Roman"/>
                <w:sz w:val="24"/>
                <w:szCs w:val="24"/>
              </w:rPr>
              <w:tab/>
              <w:t xml:space="preserve">Way bending elements. Journal of </w:t>
            </w:r>
            <w:proofErr w:type="spellStart"/>
            <w:r>
              <w:rPr>
                <w:rFonts w:ascii="Times New Roman" w:hAnsi="Times New Roman"/>
                <w:sz w:val="24"/>
                <w:szCs w:val="24"/>
              </w:rPr>
              <w:t>ferrocement</w:t>
            </w:r>
            <w:proofErr w:type="spellEnd"/>
            <w:r>
              <w:rPr>
                <w:rFonts w:ascii="Times New Roman" w:hAnsi="Times New Roman"/>
                <w:sz w:val="24"/>
                <w:szCs w:val="24"/>
              </w:rPr>
              <w:t>, 24 (2), 115 – 126.</w:t>
            </w:r>
          </w:p>
          <w:p w:rsidR="00AB21B8" w:rsidRDefault="00AB21B8" w:rsidP="00B800F2">
            <w:pPr>
              <w:jc w:val="both"/>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t xml:space="preserve"> </w:t>
            </w:r>
            <w:proofErr w:type="spellStart"/>
            <w:r>
              <w:rPr>
                <w:rFonts w:ascii="Times New Roman" w:hAnsi="Times New Roman"/>
                <w:sz w:val="24"/>
                <w:szCs w:val="24"/>
              </w:rPr>
              <w:t>Frith</w:t>
            </w:r>
            <w:proofErr w:type="spellEnd"/>
            <w:r>
              <w:rPr>
                <w:rFonts w:ascii="Times New Roman" w:hAnsi="Times New Roman"/>
                <w:sz w:val="24"/>
                <w:szCs w:val="24"/>
              </w:rPr>
              <w:t xml:space="preserve">, Y; Vidal, T; </w:t>
            </w:r>
            <w:proofErr w:type="spellStart"/>
            <w:r>
              <w:rPr>
                <w:rFonts w:ascii="Times New Roman" w:hAnsi="Times New Roman"/>
                <w:sz w:val="24"/>
                <w:szCs w:val="24"/>
              </w:rPr>
              <w:t>Turatsinze</w:t>
            </w:r>
            <w:proofErr w:type="spellEnd"/>
            <w:r>
              <w:rPr>
                <w:rFonts w:ascii="Times New Roman" w:hAnsi="Times New Roman"/>
                <w:sz w:val="24"/>
                <w:szCs w:val="24"/>
              </w:rPr>
              <w:t xml:space="preserve">, A. and Pons, G.  Flexural and shear behavior of steel fiber </w:t>
            </w:r>
          </w:p>
          <w:p w:rsidR="00AB21B8" w:rsidRDefault="00AB21B8" w:rsidP="00B800F2">
            <w:pPr>
              <w:jc w:val="both"/>
              <w:rPr>
                <w:rFonts w:ascii="Times New Roman" w:hAnsi="Times New Roman"/>
                <w:sz w:val="24"/>
                <w:szCs w:val="24"/>
              </w:rPr>
            </w:pPr>
            <w:r>
              <w:rPr>
                <w:rFonts w:ascii="Times New Roman" w:hAnsi="Times New Roman"/>
                <w:sz w:val="24"/>
                <w:szCs w:val="24"/>
              </w:rPr>
              <w:tab/>
              <w:t xml:space="preserve">Reinforced SCC Beams: </w:t>
            </w:r>
            <w:proofErr w:type="gramStart"/>
            <w:r>
              <w:rPr>
                <w:rFonts w:ascii="Times New Roman" w:hAnsi="Times New Roman"/>
                <w:sz w:val="24"/>
                <w:szCs w:val="24"/>
              </w:rPr>
              <w:t>KSCE  J</w:t>
            </w:r>
            <w:proofErr w:type="gramEnd"/>
            <w:r>
              <w:rPr>
                <w:rFonts w:ascii="Times New Roman" w:hAnsi="Times New Roman"/>
                <w:sz w:val="24"/>
                <w:szCs w:val="24"/>
              </w:rPr>
              <w:t xml:space="preserve">. Civ. Eng. 17(6), </w:t>
            </w:r>
            <w:proofErr w:type="spellStart"/>
            <w:r>
              <w:rPr>
                <w:rFonts w:ascii="Times New Roman" w:hAnsi="Times New Roman"/>
                <w:sz w:val="24"/>
                <w:szCs w:val="24"/>
              </w:rPr>
              <w:t>pp</w:t>
            </w:r>
            <w:proofErr w:type="spellEnd"/>
            <w:r>
              <w:rPr>
                <w:rFonts w:ascii="Times New Roman" w:hAnsi="Times New Roman"/>
                <w:sz w:val="24"/>
                <w:szCs w:val="24"/>
              </w:rPr>
              <w:t xml:space="preserve"> 1383 – 1393 (2013).</w:t>
            </w:r>
          </w:p>
          <w:p w:rsidR="008B7CFD" w:rsidRDefault="00AB21B8" w:rsidP="00B800F2">
            <w:pPr>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proofErr w:type="spellStart"/>
            <w:r>
              <w:rPr>
                <w:rFonts w:ascii="Times New Roman" w:hAnsi="Times New Roman"/>
                <w:sz w:val="24"/>
                <w:szCs w:val="24"/>
              </w:rPr>
              <w:t>Geol</w:t>
            </w:r>
            <w:proofErr w:type="spellEnd"/>
            <w:r>
              <w:rPr>
                <w:rFonts w:ascii="Times New Roman" w:hAnsi="Times New Roman"/>
                <w:sz w:val="24"/>
                <w:szCs w:val="24"/>
              </w:rPr>
              <w:t xml:space="preserve">, S; Singh, S.P; and Singh, P.  Flexural </w:t>
            </w:r>
            <w:proofErr w:type="spellStart"/>
            <w:r>
              <w:rPr>
                <w:rFonts w:ascii="Times New Roman" w:hAnsi="Times New Roman"/>
                <w:sz w:val="24"/>
                <w:szCs w:val="24"/>
              </w:rPr>
              <w:t>fatique</w:t>
            </w:r>
            <w:proofErr w:type="spellEnd"/>
            <w:r>
              <w:rPr>
                <w:rFonts w:ascii="Times New Roman" w:hAnsi="Times New Roman"/>
                <w:sz w:val="24"/>
                <w:szCs w:val="24"/>
              </w:rPr>
              <w:t xml:space="preserve"> strength and failure Probability of </w:t>
            </w:r>
          </w:p>
          <w:p w:rsidR="00AB21B8" w:rsidRDefault="008B7CFD" w:rsidP="00B800F2">
            <w:pPr>
              <w:jc w:val="both"/>
              <w:rPr>
                <w:rFonts w:ascii="Times New Roman" w:hAnsi="Times New Roman"/>
                <w:sz w:val="24"/>
                <w:szCs w:val="24"/>
              </w:rPr>
            </w:pPr>
            <w:r>
              <w:rPr>
                <w:rFonts w:ascii="Times New Roman" w:hAnsi="Times New Roman"/>
                <w:sz w:val="24"/>
                <w:szCs w:val="24"/>
              </w:rPr>
              <w:t xml:space="preserve">            </w:t>
            </w:r>
            <w:r w:rsidR="00AB21B8">
              <w:rPr>
                <w:rFonts w:ascii="Times New Roman" w:hAnsi="Times New Roman"/>
                <w:sz w:val="24"/>
                <w:szCs w:val="24"/>
              </w:rPr>
              <w:t>Self</w:t>
            </w:r>
            <w:r>
              <w:rPr>
                <w:rFonts w:ascii="Times New Roman" w:hAnsi="Times New Roman"/>
                <w:sz w:val="24"/>
                <w:szCs w:val="24"/>
              </w:rPr>
              <w:t xml:space="preserve"> </w:t>
            </w:r>
            <w:r w:rsidR="00AB21B8">
              <w:rPr>
                <w:rFonts w:ascii="Times New Roman" w:hAnsi="Times New Roman"/>
                <w:sz w:val="24"/>
                <w:szCs w:val="24"/>
              </w:rPr>
              <w:t xml:space="preserve">Compacting </w:t>
            </w:r>
            <w:proofErr w:type="spellStart"/>
            <w:r w:rsidR="00AB21B8">
              <w:rPr>
                <w:rFonts w:ascii="Times New Roman" w:hAnsi="Times New Roman"/>
                <w:sz w:val="24"/>
                <w:szCs w:val="24"/>
              </w:rPr>
              <w:t>fibre</w:t>
            </w:r>
            <w:proofErr w:type="spellEnd"/>
            <w:r w:rsidR="00AB21B8">
              <w:rPr>
                <w:rFonts w:ascii="Times New Roman" w:hAnsi="Times New Roman"/>
                <w:sz w:val="24"/>
                <w:szCs w:val="24"/>
              </w:rPr>
              <w:t xml:space="preserve"> reinforced concrete beams” Eng. </w:t>
            </w:r>
            <w:proofErr w:type="spellStart"/>
            <w:r w:rsidR="00AB21B8">
              <w:rPr>
                <w:rFonts w:ascii="Times New Roman" w:hAnsi="Times New Roman"/>
                <w:sz w:val="24"/>
                <w:szCs w:val="24"/>
              </w:rPr>
              <w:t>Struct</w:t>
            </w:r>
            <w:proofErr w:type="spellEnd"/>
            <w:r w:rsidR="00AB21B8">
              <w:rPr>
                <w:rFonts w:ascii="Times New Roman" w:hAnsi="Times New Roman"/>
                <w:sz w:val="24"/>
                <w:szCs w:val="24"/>
              </w:rPr>
              <w:t xml:space="preserve">. 40, </w:t>
            </w:r>
            <w:proofErr w:type="spellStart"/>
            <w:r w:rsidR="00AB21B8">
              <w:rPr>
                <w:rFonts w:ascii="Times New Roman" w:hAnsi="Times New Roman"/>
                <w:sz w:val="24"/>
                <w:szCs w:val="24"/>
              </w:rPr>
              <w:t>pp</w:t>
            </w:r>
            <w:proofErr w:type="spellEnd"/>
            <w:r w:rsidR="00AB21B8">
              <w:rPr>
                <w:rFonts w:ascii="Times New Roman" w:hAnsi="Times New Roman"/>
                <w:sz w:val="24"/>
                <w:szCs w:val="24"/>
              </w:rPr>
              <w:t xml:space="preserve"> 131 – 140, (2012).</w:t>
            </w:r>
          </w:p>
          <w:p w:rsidR="008B7CFD" w:rsidRDefault="00AB21B8" w:rsidP="00B800F2">
            <w:pPr>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t xml:space="preserve"> Rosenthal, I and </w:t>
            </w:r>
            <w:proofErr w:type="spellStart"/>
            <w:r>
              <w:rPr>
                <w:rFonts w:ascii="Times New Roman" w:hAnsi="Times New Roman"/>
                <w:sz w:val="24"/>
                <w:szCs w:val="24"/>
              </w:rPr>
              <w:t>Bijuger</w:t>
            </w:r>
            <w:proofErr w:type="spellEnd"/>
            <w:r>
              <w:rPr>
                <w:rFonts w:ascii="Times New Roman" w:hAnsi="Times New Roman"/>
                <w:sz w:val="24"/>
                <w:szCs w:val="24"/>
              </w:rPr>
              <w:t xml:space="preserve">, F. (1985). Bending behavior of </w:t>
            </w:r>
            <w:proofErr w:type="spellStart"/>
            <w:r>
              <w:rPr>
                <w:rFonts w:ascii="Times New Roman" w:hAnsi="Times New Roman"/>
                <w:sz w:val="24"/>
                <w:szCs w:val="24"/>
              </w:rPr>
              <w:t>ferrocement</w:t>
            </w:r>
            <w:proofErr w:type="spellEnd"/>
            <w:r>
              <w:rPr>
                <w:rFonts w:ascii="Times New Roman" w:hAnsi="Times New Roman"/>
                <w:sz w:val="24"/>
                <w:szCs w:val="24"/>
              </w:rPr>
              <w:t xml:space="preserve">-Reinforced </w:t>
            </w:r>
          </w:p>
          <w:p w:rsidR="00AB21B8" w:rsidRDefault="008B7CFD" w:rsidP="00B800F2">
            <w:pPr>
              <w:jc w:val="both"/>
              <w:rPr>
                <w:rFonts w:ascii="Times New Roman" w:hAnsi="Times New Roman"/>
                <w:sz w:val="24"/>
                <w:szCs w:val="24"/>
              </w:rPr>
            </w:pPr>
            <w:r>
              <w:rPr>
                <w:rFonts w:ascii="Times New Roman" w:hAnsi="Times New Roman"/>
                <w:sz w:val="24"/>
                <w:szCs w:val="24"/>
              </w:rPr>
              <w:t xml:space="preserve">             C</w:t>
            </w:r>
            <w:r w:rsidR="00AB21B8">
              <w:rPr>
                <w:rFonts w:ascii="Times New Roman" w:hAnsi="Times New Roman"/>
                <w:sz w:val="24"/>
                <w:szCs w:val="24"/>
              </w:rPr>
              <w:t>oncrete</w:t>
            </w:r>
            <w:r>
              <w:rPr>
                <w:rFonts w:ascii="Times New Roman" w:hAnsi="Times New Roman"/>
                <w:sz w:val="24"/>
                <w:szCs w:val="24"/>
              </w:rPr>
              <w:t xml:space="preserve"> </w:t>
            </w:r>
            <w:r w:rsidR="00AB21B8">
              <w:rPr>
                <w:rFonts w:ascii="Times New Roman" w:hAnsi="Times New Roman"/>
                <w:sz w:val="24"/>
                <w:szCs w:val="24"/>
              </w:rPr>
              <w:t xml:space="preserve">Composite, Journal of </w:t>
            </w:r>
            <w:proofErr w:type="spellStart"/>
            <w:r w:rsidR="00AB21B8">
              <w:rPr>
                <w:rFonts w:ascii="Times New Roman" w:hAnsi="Times New Roman"/>
                <w:sz w:val="24"/>
                <w:szCs w:val="24"/>
              </w:rPr>
              <w:t>ferrocement</w:t>
            </w:r>
            <w:proofErr w:type="spellEnd"/>
            <w:r w:rsidR="00AB21B8">
              <w:rPr>
                <w:rFonts w:ascii="Times New Roman" w:hAnsi="Times New Roman"/>
                <w:sz w:val="24"/>
                <w:szCs w:val="24"/>
              </w:rPr>
              <w:t>, 15, no 1, 15 – 24.</w:t>
            </w:r>
          </w:p>
          <w:p w:rsidR="008B7CFD" w:rsidRDefault="00AB21B8" w:rsidP="00B800F2">
            <w:pPr>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r>
            <w:proofErr w:type="spellStart"/>
            <w:r>
              <w:rPr>
                <w:rFonts w:ascii="Times New Roman" w:hAnsi="Times New Roman"/>
                <w:sz w:val="24"/>
                <w:szCs w:val="24"/>
              </w:rPr>
              <w:t>Sandowicz</w:t>
            </w:r>
            <w:proofErr w:type="spellEnd"/>
            <w:r>
              <w:rPr>
                <w:rFonts w:ascii="Times New Roman" w:hAnsi="Times New Roman"/>
                <w:sz w:val="24"/>
                <w:szCs w:val="24"/>
              </w:rPr>
              <w:t xml:space="preserve">, M. and </w:t>
            </w:r>
            <w:proofErr w:type="spellStart"/>
            <w:r>
              <w:rPr>
                <w:rFonts w:ascii="Times New Roman" w:hAnsi="Times New Roman"/>
                <w:sz w:val="24"/>
                <w:szCs w:val="24"/>
              </w:rPr>
              <w:t>graboski</w:t>
            </w:r>
            <w:proofErr w:type="spellEnd"/>
            <w:r>
              <w:rPr>
                <w:rFonts w:ascii="Times New Roman" w:hAnsi="Times New Roman"/>
                <w:sz w:val="24"/>
                <w:szCs w:val="24"/>
              </w:rPr>
              <w:t xml:space="preserve">, j. 1985. Application of </w:t>
            </w:r>
            <w:proofErr w:type="spellStart"/>
            <w:r>
              <w:rPr>
                <w:rFonts w:ascii="Times New Roman" w:hAnsi="Times New Roman"/>
                <w:sz w:val="24"/>
                <w:szCs w:val="24"/>
              </w:rPr>
              <w:t>ferrocement</w:t>
            </w:r>
            <w:proofErr w:type="spellEnd"/>
            <w:r>
              <w:rPr>
                <w:rFonts w:ascii="Times New Roman" w:hAnsi="Times New Roman"/>
                <w:sz w:val="24"/>
                <w:szCs w:val="24"/>
              </w:rPr>
              <w:t xml:space="preserve"> channel elements to </w:t>
            </w:r>
          </w:p>
          <w:p w:rsidR="008B7CFD" w:rsidRDefault="008B7CFD" w:rsidP="00B800F2">
            <w:pPr>
              <w:jc w:val="both"/>
              <w:rPr>
                <w:rFonts w:ascii="Times New Roman" w:hAnsi="Times New Roman"/>
                <w:sz w:val="24"/>
                <w:szCs w:val="24"/>
              </w:rPr>
            </w:pPr>
            <w:r>
              <w:rPr>
                <w:rFonts w:ascii="Times New Roman" w:hAnsi="Times New Roman"/>
                <w:sz w:val="24"/>
                <w:szCs w:val="24"/>
              </w:rPr>
              <w:t xml:space="preserve">            </w:t>
            </w:r>
            <w:proofErr w:type="spellStart"/>
            <w:r w:rsidR="00AB21B8">
              <w:rPr>
                <w:rFonts w:ascii="Times New Roman" w:hAnsi="Times New Roman"/>
                <w:sz w:val="24"/>
                <w:szCs w:val="24"/>
              </w:rPr>
              <w:t>Hou</w:t>
            </w:r>
            <w:proofErr w:type="spellEnd"/>
            <w:r>
              <w:rPr>
                <w:rFonts w:ascii="Times New Roman" w:hAnsi="Times New Roman"/>
                <w:sz w:val="24"/>
                <w:szCs w:val="24"/>
              </w:rPr>
              <w:t xml:space="preserve"> </w:t>
            </w:r>
            <w:r w:rsidR="00AB21B8">
              <w:rPr>
                <w:rFonts w:ascii="Times New Roman" w:hAnsi="Times New Roman"/>
                <w:sz w:val="24"/>
                <w:szCs w:val="24"/>
              </w:rPr>
              <w:t xml:space="preserve">Sing. Proceeding of the second International symposium on </w:t>
            </w:r>
            <w:proofErr w:type="spellStart"/>
            <w:r w:rsidR="00AB21B8">
              <w:rPr>
                <w:rFonts w:ascii="Times New Roman" w:hAnsi="Times New Roman"/>
                <w:sz w:val="24"/>
                <w:szCs w:val="24"/>
              </w:rPr>
              <w:t>ferrocement</w:t>
            </w:r>
            <w:proofErr w:type="spellEnd"/>
            <w:r w:rsidR="00AB21B8">
              <w:rPr>
                <w:rFonts w:ascii="Times New Roman" w:hAnsi="Times New Roman"/>
                <w:sz w:val="24"/>
                <w:szCs w:val="24"/>
              </w:rPr>
              <w:t>,</w:t>
            </w:r>
          </w:p>
          <w:p w:rsidR="00AB21B8" w:rsidRDefault="008B7CFD" w:rsidP="00B800F2">
            <w:pPr>
              <w:jc w:val="both"/>
              <w:rPr>
                <w:rFonts w:ascii="Times New Roman" w:hAnsi="Times New Roman"/>
                <w:sz w:val="24"/>
                <w:szCs w:val="24"/>
              </w:rPr>
            </w:pPr>
            <w:r>
              <w:rPr>
                <w:rFonts w:ascii="Times New Roman" w:hAnsi="Times New Roman"/>
                <w:sz w:val="24"/>
                <w:szCs w:val="24"/>
              </w:rPr>
              <w:t xml:space="preserve">           </w:t>
            </w:r>
            <w:r w:rsidR="00AB21B8">
              <w:rPr>
                <w:rFonts w:ascii="Times New Roman" w:hAnsi="Times New Roman"/>
                <w:sz w:val="24"/>
                <w:szCs w:val="24"/>
              </w:rPr>
              <w:t xml:space="preserve"> </w:t>
            </w:r>
            <w:proofErr w:type="gramStart"/>
            <w:r w:rsidR="00AB21B8">
              <w:rPr>
                <w:rFonts w:ascii="Times New Roman" w:hAnsi="Times New Roman"/>
                <w:sz w:val="24"/>
                <w:szCs w:val="24"/>
              </w:rPr>
              <w:t>international</w:t>
            </w:r>
            <w:proofErr w:type="gramEnd"/>
            <w:r w:rsidR="00AB21B8">
              <w:rPr>
                <w:rFonts w:ascii="Times New Roman" w:hAnsi="Times New Roman"/>
                <w:sz w:val="24"/>
                <w:szCs w:val="24"/>
              </w:rPr>
              <w:t xml:space="preserve"> </w:t>
            </w:r>
            <w:proofErr w:type="spellStart"/>
            <w:r w:rsidR="00AB21B8">
              <w:rPr>
                <w:rFonts w:ascii="Times New Roman" w:hAnsi="Times New Roman"/>
                <w:sz w:val="24"/>
                <w:szCs w:val="24"/>
              </w:rPr>
              <w:t>Fer</w:t>
            </w:r>
            <w:r>
              <w:rPr>
                <w:rFonts w:ascii="Times New Roman" w:hAnsi="Times New Roman"/>
                <w:sz w:val="24"/>
                <w:szCs w:val="24"/>
              </w:rPr>
              <w:t>r</w:t>
            </w:r>
            <w:r w:rsidR="00AB21B8">
              <w:rPr>
                <w:rFonts w:ascii="Times New Roman" w:hAnsi="Times New Roman"/>
                <w:sz w:val="24"/>
                <w:szCs w:val="24"/>
              </w:rPr>
              <w:t>ocement</w:t>
            </w:r>
            <w:proofErr w:type="spellEnd"/>
            <w:r w:rsidR="00AB21B8">
              <w:rPr>
                <w:rFonts w:ascii="Times New Roman" w:hAnsi="Times New Roman"/>
                <w:sz w:val="24"/>
                <w:szCs w:val="24"/>
              </w:rPr>
              <w:t xml:space="preserve"> center, Bangkok. 493 – 505.</w:t>
            </w:r>
          </w:p>
          <w:p w:rsidR="00AB21B8" w:rsidRDefault="00AB21B8" w:rsidP="00B800F2">
            <w:pPr>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 xml:space="preserve">Mays G.C. and Barnes, R.A. (1995). </w:t>
            </w:r>
            <w:proofErr w:type="spellStart"/>
            <w:r>
              <w:rPr>
                <w:rFonts w:ascii="Times New Roman" w:hAnsi="Times New Roman"/>
                <w:sz w:val="24"/>
                <w:szCs w:val="24"/>
              </w:rPr>
              <w:t>Ferrocement</w:t>
            </w:r>
            <w:proofErr w:type="spellEnd"/>
            <w:r>
              <w:rPr>
                <w:rFonts w:ascii="Times New Roman" w:hAnsi="Times New Roman"/>
                <w:sz w:val="24"/>
                <w:szCs w:val="24"/>
              </w:rPr>
              <w:t xml:space="preserve"> permanent Formwork as protection to </w:t>
            </w:r>
          </w:p>
          <w:p w:rsidR="00AB21B8" w:rsidRDefault="00AB21B8" w:rsidP="00B800F2">
            <w:pPr>
              <w:jc w:val="both"/>
              <w:rPr>
                <w:rFonts w:ascii="Times New Roman" w:hAnsi="Times New Roman"/>
                <w:sz w:val="24"/>
                <w:szCs w:val="24"/>
              </w:rPr>
            </w:pPr>
            <w:r>
              <w:rPr>
                <w:rFonts w:ascii="Times New Roman" w:hAnsi="Times New Roman"/>
                <w:sz w:val="24"/>
                <w:szCs w:val="24"/>
              </w:rPr>
              <w:tab/>
              <w:t xml:space="preserve">Reinforced concrete. Journal of </w:t>
            </w:r>
            <w:proofErr w:type="spellStart"/>
            <w:r>
              <w:rPr>
                <w:rFonts w:ascii="Times New Roman" w:hAnsi="Times New Roman"/>
                <w:sz w:val="24"/>
                <w:szCs w:val="24"/>
              </w:rPr>
              <w:t>Ferrocement</w:t>
            </w:r>
            <w:proofErr w:type="spellEnd"/>
            <w:r>
              <w:rPr>
                <w:rFonts w:ascii="Times New Roman" w:hAnsi="Times New Roman"/>
                <w:sz w:val="24"/>
                <w:szCs w:val="24"/>
              </w:rPr>
              <w:t>, 25, no 4, 331 – 345.</w:t>
            </w:r>
          </w:p>
          <w:p w:rsidR="00AB21B8" w:rsidRDefault="00AB21B8" w:rsidP="00B800F2">
            <w:pPr>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r>
            <w:proofErr w:type="spellStart"/>
            <w:r>
              <w:rPr>
                <w:rFonts w:ascii="Times New Roman" w:hAnsi="Times New Roman"/>
                <w:sz w:val="24"/>
                <w:szCs w:val="24"/>
              </w:rPr>
              <w:t>Roa</w:t>
            </w:r>
            <w:proofErr w:type="spellEnd"/>
            <w:r>
              <w:rPr>
                <w:rFonts w:ascii="Times New Roman" w:hAnsi="Times New Roman"/>
                <w:sz w:val="24"/>
                <w:szCs w:val="24"/>
              </w:rPr>
              <w:t xml:space="preserve">, P.K; and </w:t>
            </w:r>
            <w:proofErr w:type="spellStart"/>
            <w:r>
              <w:rPr>
                <w:rFonts w:ascii="Times New Roman" w:hAnsi="Times New Roman"/>
                <w:sz w:val="24"/>
                <w:szCs w:val="24"/>
              </w:rPr>
              <w:t>Rooa</w:t>
            </w:r>
            <w:proofErr w:type="spellEnd"/>
            <w:r>
              <w:rPr>
                <w:rFonts w:ascii="Times New Roman" w:hAnsi="Times New Roman"/>
                <w:sz w:val="24"/>
                <w:szCs w:val="24"/>
              </w:rPr>
              <w:t>, V</w:t>
            </w:r>
            <w:proofErr w:type="gramStart"/>
            <w:r>
              <w:rPr>
                <w:rFonts w:ascii="Times New Roman" w:hAnsi="Times New Roman"/>
                <w:sz w:val="24"/>
                <w:szCs w:val="24"/>
              </w:rPr>
              <w:t>,J</w:t>
            </w:r>
            <w:proofErr w:type="gramEnd"/>
            <w:r>
              <w:rPr>
                <w:rFonts w:ascii="Times New Roman" w:hAnsi="Times New Roman"/>
                <w:sz w:val="24"/>
                <w:szCs w:val="24"/>
              </w:rPr>
              <w:t xml:space="preserve">. 919870. Development and application of composite precast </w:t>
            </w:r>
          </w:p>
          <w:p w:rsidR="00AB21B8" w:rsidRDefault="00AB21B8" w:rsidP="00B800F2">
            <w:pPr>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Ferrocement</w:t>
            </w:r>
            <w:proofErr w:type="spellEnd"/>
            <w:r>
              <w:rPr>
                <w:rFonts w:ascii="Times New Roman" w:hAnsi="Times New Roman"/>
                <w:sz w:val="24"/>
                <w:szCs w:val="24"/>
              </w:rPr>
              <w:t xml:space="preserve"> and concrete roofing/flooring system. Proceedings of the first international </w:t>
            </w:r>
          </w:p>
          <w:p w:rsidR="00AB21B8" w:rsidRDefault="00AB21B8" w:rsidP="00B800F2">
            <w:pPr>
              <w:jc w:val="both"/>
              <w:rPr>
                <w:rFonts w:ascii="Times New Roman" w:hAnsi="Times New Roman"/>
                <w:sz w:val="24"/>
                <w:szCs w:val="24"/>
              </w:rPr>
            </w:pPr>
            <w:r>
              <w:rPr>
                <w:rFonts w:ascii="Times New Roman" w:hAnsi="Times New Roman"/>
                <w:sz w:val="24"/>
                <w:szCs w:val="24"/>
              </w:rPr>
              <w:tab/>
              <w:t>Conference on structural science and engineering, India.</w:t>
            </w:r>
          </w:p>
          <w:p w:rsidR="00AB21B8" w:rsidRDefault="00AB21B8" w:rsidP="00B800F2">
            <w:pPr>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 xml:space="preserve">Abdel, T.A; (2012). Development of permanent Formwork for Beams using </w:t>
            </w:r>
            <w:proofErr w:type="spellStart"/>
            <w:r>
              <w:rPr>
                <w:rFonts w:ascii="Times New Roman" w:hAnsi="Times New Roman"/>
                <w:sz w:val="24"/>
                <w:szCs w:val="24"/>
              </w:rPr>
              <w:t>ferrocement</w:t>
            </w:r>
            <w:proofErr w:type="spellEnd"/>
          </w:p>
          <w:p w:rsidR="00AB21B8" w:rsidRDefault="00AB21B8" w:rsidP="00B800F2">
            <w:pPr>
              <w:jc w:val="both"/>
              <w:rPr>
                <w:rFonts w:ascii="Times New Roman" w:hAnsi="Times New Roman"/>
                <w:sz w:val="24"/>
                <w:szCs w:val="24"/>
              </w:rPr>
            </w:pPr>
            <w:r>
              <w:rPr>
                <w:rFonts w:ascii="Times New Roman" w:hAnsi="Times New Roman"/>
                <w:sz w:val="24"/>
                <w:szCs w:val="24"/>
              </w:rPr>
              <w:tab/>
              <w:t xml:space="preserve">Laminates, </w:t>
            </w:r>
            <w:proofErr w:type="spellStart"/>
            <w:r>
              <w:rPr>
                <w:rFonts w:ascii="Times New Roman" w:hAnsi="Times New Roman"/>
                <w:sz w:val="24"/>
                <w:szCs w:val="24"/>
              </w:rPr>
              <w:t>Ph.D.Thesis</w:t>
            </w:r>
            <w:proofErr w:type="spellEnd"/>
            <w:r>
              <w:rPr>
                <w:rFonts w:ascii="Times New Roman" w:hAnsi="Times New Roman"/>
                <w:sz w:val="24"/>
                <w:szCs w:val="24"/>
              </w:rPr>
              <w:t xml:space="preserve"> submitted to </w:t>
            </w:r>
            <w:proofErr w:type="spellStart"/>
            <w:proofErr w:type="gramStart"/>
            <w:r>
              <w:rPr>
                <w:rFonts w:ascii="Times New Roman" w:hAnsi="Times New Roman"/>
                <w:sz w:val="24"/>
                <w:szCs w:val="24"/>
              </w:rPr>
              <w:t>Menoufia</w:t>
            </w:r>
            <w:proofErr w:type="spellEnd"/>
            <w:r>
              <w:rPr>
                <w:rFonts w:ascii="Times New Roman" w:hAnsi="Times New Roman"/>
                <w:sz w:val="24"/>
                <w:szCs w:val="24"/>
              </w:rPr>
              <w:t xml:space="preserve">  university</w:t>
            </w:r>
            <w:proofErr w:type="gramEnd"/>
            <w:r>
              <w:rPr>
                <w:rFonts w:ascii="Times New Roman" w:hAnsi="Times New Roman"/>
                <w:sz w:val="24"/>
                <w:szCs w:val="24"/>
              </w:rPr>
              <w:t>, Egypt.</w:t>
            </w:r>
          </w:p>
          <w:p w:rsidR="00A76F25" w:rsidRDefault="00AB21B8" w:rsidP="00B800F2">
            <w:pPr>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r>
            <w:proofErr w:type="spellStart"/>
            <w:r>
              <w:rPr>
                <w:rFonts w:ascii="Times New Roman" w:hAnsi="Times New Roman"/>
                <w:sz w:val="24"/>
                <w:szCs w:val="24"/>
              </w:rPr>
              <w:t>Fahmy</w:t>
            </w:r>
            <w:proofErr w:type="spellEnd"/>
            <w:r>
              <w:rPr>
                <w:rFonts w:ascii="Times New Roman" w:hAnsi="Times New Roman"/>
                <w:sz w:val="24"/>
                <w:szCs w:val="24"/>
              </w:rPr>
              <w:t xml:space="preserve">, E.H; SHAHEEN, Y.B.I; </w:t>
            </w:r>
            <w:proofErr w:type="spellStart"/>
            <w:r>
              <w:rPr>
                <w:rFonts w:ascii="Times New Roman" w:hAnsi="Times New Roman"/>
                <w:sz w:val="24"/>
                <w:szCs w:val="24"/>
              </w:rPr>
              <w:t>abou</w:t>
            </w:r>
            <w:proofErr w:type="spellEnd"/>
            <w:r>
              <w:rPr>
                <w:rFonts w:ascii="Times New Roman" w:hAnsi="Times New Roman"/>
                <w:sz w:val="24"/>
                <w:szCs w:val="24"/>
              </w:rPr>
              <w:t xml:space="preserve">, </w:t>
            </w:r>
            <w:proofErr w:type="spellStart"/>
            <w:r>
              <w:rPr>
                <w:rFonts w:ascii="Times New Roman" w:hAnsi="Times New Roman"/>
                <w:sz w:val="24"/>
                <w:szCs w:val="24"/>
              </w:rPr>
              <w:t>zeid</w:t>
            </w:r>
            <w:proofErr w:type="spellEnd"/>
            <w:r>
              <w:rPr>
                <w:rFonts w:ascii="Times New Roman" w:hAnsi="Times New Roman"/>
                <w:sz w:val="24"/>
                <w:szCs w:val="24"/>
              </w:rPr>
              <w:t xml:space="preserve">, M.N; and </w:t>
            </w:r>
            <w:proofErr w:type="spellStart"/>
            <w:r>
              <w:rPr>
                <w:rFonts w:ascii="Times New Roman" w:hAnsi="Times New Roman"/>
                <w:sz w:val="24"/>
                <w:szCs w:val="24"/>
              </w:rPr>
              <w:t>Gaafar</w:t>
            </w:r>
            <w:proofErr w:type="spellEnd"/>
            <w:r>
              <w:rPr>
                <w:rFonts w:ascii="Times New Roman" w:hAnsi="Times New Roman"/>
                <w:sz w:val="24"/>
                <w:szCs w:val="24"/>
              </w:rPr>
              <w:t>, H.M; (2013).</w:t>
            </w:r>
          </w:p>
          <w:p w:rsidR="00B8447A" w:rsidRDefault="00A76F25" w:rsidP="00B800F2">
            <w:pPr>
              <w:jc w:val="both"/>
              <w:rPr>
                <w:rFonts w:ascii="Times New Roman" w:hAnsi="Times New Roman"/>
                <w:sz w:val="24"/>
                <w:szCs w:val="24"/>
              </w:rPr>
            </w:pPr>
            <w:r>
              <w:rPr>
                <w:rFonts w:ascii="Times New Roman" w:hAnsi="Times New Roman"/>
                <w:sz w:val="24"/>
                <w:szCs w:val="24"/>
              </w:rPr>
              <w:t xml:space="preserve">            </w:t>
            </w:r>
            <w:proofErr w:type="spellStart"/>
            <w:r w:rsidR="00AB21B8">
              <w:rPr>
                <w:rFonts w:ascii="Times New Roman" w:hAnsi="Times New Roman"/>
                <w:sz w:val="24"/>
                <w:szCs w:val="24"/>
              </w:rPr>
              <w:t>Ferrocemnet</w:t>
            </w:r>
            <w:proofErr w:type="spellEnd"/>
            <w:r>
              <w:rPr>
                <w:rFonts w:ascii="Times New Roman" w:hAnsi="Times New Roman"/>
                <w:sz w:val="24"/>
                <w:szCs w:val="24"/>
              </w:rPr>
              <w:t xml:space="preserve"> </w:t>
            </w:r>
            <w:r w:rsidR="00AB21B8">
              <w:rPr>
                <w:rFonts w:ascii="Times New Roman" w:hAnsi="Times New Roman"/>
                <w:sz w:val="24"/>
                <w:szCs w:val="24"/>
              </w:rPr>
              <w:t>Sandwich and Hollow core Panels for Floor construction.  Canadian journal</w:t>
            </w:r>
          </w:p>
          <w:p w:rsidR="00AB21B8" w:rsidRDefault="00B8447A" w:rsidP="00B800F2">
            <w:pPr>
              <w:jc w:val="both"/>
              <w:rPr>
                <w:rFonts w:ascii="Times New Roman" w:hAnsi="Times New Roman"/>
                <w:sz w:val="24"/>
                <w:szCs w:val="24"/>
              </w:rPr>
            </w:pPr>
            <w:r>
              <w:rPr>
                <w:rFonts w:ascii="Times New Roman" w:hAnsi="Times New Roman"/>
                <w:sz w:val="24"/>
                <w:szCs w:val="24"/>
              </w:rPr>
              <w:t xml:space="preserve">           </w:t>
            </w:r>
            <w:r w:rsidR="00AB21B8">
              <w:rPr>
                <w:rFonts w:ascii="Times New Roman" w:hAnsi="Times New Roman"/>
                <w:sz w:val="24"/>
                <w:szCs w:val="24"/>
              </w:rPr>
              <w:t xml:space="preserve"> </w:t>
            </w:r>
            <w:proofErr w:type="gramStart"/>
            <w:r w:rsidR="00AB21B8">
              <w:rPr>
                <w:rFonts w:ascii="Times New Roman" w:hAnsi="Times New Roman"/>
                <w:sz w:val="24"/>
                <w:szCs w:val="24"/>
              </w:rPr>
              <w:t>of</w:t>
            </w:r>
            <w:proofErr w:type="gramEnd"/>
            <w:r w:rsidR="00AB21B8">
              <w:rPr>
                <w:rFonts w:ascii="Times New Roman" w:hAnsi="Times New Roman"/>
                <w:sz w:val="24"/>
                <w:szCs w:val="24"/>
              </w:rPr>
              <w:t xml:space="preserve"> civil</w:t>
            </w:r>
            <w:r>
              <w:rPr>
                <w:rFonts w:ascii="Times New Roman" w:hAnsi="Times New Roman"/>
                <w:sz w:val="24"/>
                <w:szCs w:val="24"/>
              </w:rPr>
              <w:t xml:space="preserve"> </w:t>
            </w:r>
            <w:r w:rsidR="00AB21B8">
              <w:rPr>
                <w:rFonts w:ascii="Times New Roman" w:hAnsi="Times New Roman"/>
                <w:sz w:val="24"/>
                <w:szCs w:val="24"/>
              </w:rPr>
              <w:t xml:space="preserve">Engineering, 39(12), 1297 -  1310. </w:t>
            </w:r>
          </w:p>
          <w:p w:rsidR="007B4C45" w:rsidRDefault="00AB21B8" w:rsidP="00B800F2">
            <w:pPr>
              <w:jc w:val="both"/>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t>EFNARC, (2005). The European project Group (2005). The European Guidelines for</w:t>
            </w:r>
          </w:p>
          <w:p w:rsidR="00AB21B8" w:rsidRDefault="007B4C45" w:rsidP="00B800F2">
            <w:pPr>
              <w:jc w:val="both"/>
              <w:rPr>
                <w:rFonts w:ascii="Times New Roman" w:hAnsi="Times New Roman"/>
                <w:sz w:val="24"/>
                <w:szCs w:val="24"/>
              </w:rPr>
            </w:pPr>
            <w:r>
              <w:rPr>
                <w:rFonts w:ascii="Times New Roman" w:hAnsi="Times New Roman"/>
                <w:sz w:val="24"/>
                <w:szCs w:val="24"/>
              </w:rPr>
              <w:t xml:space="preserve">           </w:t>
            </w:r>
            <w:r w:rsidR="00AB21B8">
              <w:rPr>
                <w:rFonts w:ascii="Times New Roman" w:hAnsi="Times New Roman"/>
                <w:sz w:val="24"/>
                <w:szCs w:val="24"/>
              </w:rPr>
              <w:t xml:space="preserve"> Self</w:t>
            </w:r>
            <w:r>
              <w:rPr>
                <w:rFonts w:ascii="Times New Roman" w:hAnsi="Times New Roman"/>
                <w:sz w:val="24"/>
                <w:szCs w:val="24"/>
              </w:rPr>
              <w:t xml:space="preserve"> -</w:t>
            </w:r>
            <w:r w:rsidR="00AB21B8">
              <w:rPr>
                <w:rFonts w:ascii="Times New Roman" w:hAnsi="Times New Roman"/>
                <w:sz w:val="24"/>
                <w:szCs w:val="24"/>
              </w:rPr>
              <w:t>Compacting concrete. SCC European Project Group.</w:t>
            </w:r>
          </w:p>
          <w:p w:rsidR="007B4C45" w:rsidRDefault="007B4C45" w:rsidP="00B800F2">
            <w:pPr>
              <w:jc w:val="both"/>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r>
            <w:proofErr w:type="spellStart"/>
            <w:r>
              <w:rPr>
                <w:rFonts w:ascii="Times New Roman" w:hAnsi="Times New Roman"/>
                <w:sz w:val="24"/>
                <w:szCs w:val="24"/>
              </w:rPr>
              <w:t>Apeh</w:t>
            </w:r>
            <w:proofErr w:type="spellEnd"/>
            <w:r>
              <w:rPr>
                <w:rFonts w:ascii="Times New Roman" w:hAnsi="Times New Roman"/>
                <w:sz w:val="24"/>
                <w:szCs w:val="24"/>
              </w:rPr>
              <w:t xml:space="preserve">, J. A; and </w:t>
            </w:r>
            <w:proofErr w:type="spellStart"/>
            <w:r w:rsidR="00AB21B8">
              <w:rPr>
                <w:rFonts w:ascii="Times New Roman" w:hAnsi="Times New Roman"/>
                <w:sz w:val="24"/>
                <w:szCs w:val="24"/>
              </w:rPr>
              <w:t>Ameh</w:t>
            </w:r>
            <w:proofErr w:type="spellEnd"/>
            <w:r w:rsidR="00AB21B8">
              <w:rPr>
                <w:rFonts w:ascii="Times New Roman" w:hAnsi="Times New Roman"/>
                <w:sz w:val="24"/>
                <w:szCs w:val="24"/>
              </w:rPr>
              <w:t>, J.E; (2020). Properties of steel fiber self- compacting concrete</w:t>
            </w:r>
          </w:p>
          <w:p w:rsidR="00AB21B8" w:rsidRDefault="007B4C45" w:rsidP="00B800F2">
            <w:pPr>
              <w:jc w:val="both"/>
              <w:rPr>
                <w:rFonts w:ascii="Times New Roman" w:hAnsi="Times New Roman"/>
                <w:sz w:val="24"/>
                <w:szCs w:val="24"/>
              </w:rPr>
            </w:pPr>
            <w:r>
              <w:rPr>
                <w:rFonts w:ascii="Times New Roman" w:hAnsi="Times New Roman"/>
                <w:sz w:val="24"/>
                <w:szCs w:val="24"/>
              </w:rPr>
              <w:t xml:space="preserve">           </w:t>
            </w:r>
            <w:r w:rsidR="00AB21B8">
              <w:rPr>
                <w:rFonts w:ascii="Times New Roman" w:hAnsi="Times New Roman"/>
                <w:sz w:val="24"/>
                <w:szCs w:val="24"/>
              </w:rPr>
              <w:t xml:space="preserve"> </w:t>
            </w:r>
            <w:r>
              <w:rPr>
                <w:rFonts w:ascii="Times New Roman" w:hAnsi="Times New Roman"/>
                <w:sz w:val="24"/>
                <w:szCs w:val="24"/>
              </w:rPr>
              <w:t>I</w:t>
            </w:r>
            <w:r w:rsidR="00AB21B8">
              <w:rPr>
                <w:rFonts w:ascii="Times New Roman" w:hAnsi="Times New Roman"/>
                <w:sz w:val="24"/>
                <w:szCs w:val="24"/>
              </w:rPr>
              <w:t>n</w:t>
            </w:r>
            <w:r>
              <w:rPr>
                <w:rFonts w:ascii="Times New Roman" w:hAnsi="Times New Roman"/>
                <w:sz w:val="24"/>
                <w:szCs w:val="24"/>
              </w:rPr>
              <w:t xml:space="preserve"> </w:t>
            </w:r>
            <w:proofErr w:type="spellStart"/>
            <w:r w:rsidR="00AB21B8">
              <w:rPr>
                <w:rFonts w:ascii="Times New Roman" w:hAnsi="Times New Roman"/>
                <w:sz w:val="24"/>
                <w:szCs w:val="24"/>
              </w:rPr>
              <w:t>Corporating</w:t>
            </w:r>
            <w:proofErr w:type="spellEnd"/>
            <w:r w:rsidR="00AB21B8">
              <w:rPr>
                <w:rFonts w:ascii="Times New Roman" w:hAnsi="Times New Roman"/>
                <w:sz w:val="24"/>
                <w:szCs w:val="24"/>
              </w:rPr>
              <w:t xml:space="preserve"> Quarry dust fine powder. Challenge Journal of Concrete research Letters,</w:t>
            </w:r>
          </w:p>
          <w:p w:rsidR="00AB21B8" w:rsidRDefault="00AB21B8" w:rsidP="00B800F2">
            <w:pPr>
              <w:jc w:val="both"/>
              <w:rPr>
                <w:rFonts w:ascii="Times New Roman" w:hAnsi="Times New Roman"/>
                <w:sz w:val="24"/>
                <w:szCs w:val="24"/>
              </w:rPr>
            </w:pPr>
            <w:r>
              <w:rPr>
                <w:rFonts w:ascii="Times New Roman" w:hAnsi="Times New Roman"/>
                <w:sz w:val="24"/>
                <w:szCs w:val="24"/>
              </w:rPr>
              <w:lastRenderedPageBreak/>
              <w:tab/>
              <w:t xml:space="preserve">11(1) (2020) 1 – 10. </w:t>
            </w:r>
          </w:p>
          <w:p w:rsidR="00AB21B8" w:rsidRDefault="00AB21B8" w:rsidP="00B800F2">
            <w:pPr>
              <w:jc w:val="both"/>
              <w:rPr>
                <w:rFonts w:ascii="Times New Roman" w:hAnsi="Times New Roman"/>
                <w:sz w:val="24"/>
                <w:szCs w:val="24"/>
              </w:rPr>
            </w:pPr>
            <w:r>
              <w:rPr>
                <w:rFonts w:ascii="Times New Roman" w:hAnsi="Times New Roman"/>
                <w:sz w:val="24"/>
                <w:szCs w:val="24"/>
              </w:rPr>
              <w:t xml:space="preserve">18.       </w:t>
            </w:r>
            <w:proofErr w:type="spellStart"/>
            <w:r>
              <w:rPr>
                <w:rFonts w:ascii="Times New Roman" w:hAnsi="Times New Roman"/>
                <w:sz w:val="24"/>
                <w:szCs w:val="24"/>
              </w:rPr>
              <w:t>Springkel</w:t>
            </w:r>
            <w:proofErr w:type="spellEnd"/>
            <w:r>
              <w:rPr>
                <w:rFonts w:ascii="Times New Roman" w:hAnsi="Times New Roman"/>
                <w:sz w:val="24"/>
                <w:szCs w:val="24"/>
              </w:rPr>
              <w:t xml:space="preserve">, MM and </w:t>
            </w:r>
            <w:proofErr w:type="spellStart"/>
            <w:r>
              <w:rPr>
                <w:rFonts w:ascii="Times New Roman" w:hAnsi="Times New Roman"/>
                <w:sz w:val="24"/>
                <w:szCs w:val="24"/>
              </w:rPr>
              <w:t>Ozyilidirim</w:t>
            </w:r>
            <w:proofErr w:type="spellEnd"/>
            <w:r>
              <w:rPr>
                <w:rFonts w:ascii="Times New Roman" w:hAnsi="Times New Roman"/>
                <w:sz w:val="24"/>
                <w:szCs w:val="24"/>
              </w:rPr>
              <w:t xml:space="preserve">, C (2000). Evaluation of High performance concrete </w:t>
            </w:r>
          </w:p>
          <w:p w:rsidR="00AB21B8" w:rsidRDefault="00AB21B8" w:rsidP="00B800F2">
            <w:pPr>
              <w:jc w:val="both"/>
              <w:rPr>
                <w:rFonts w:ascii="Times New Roman" w:hAnsi="Times New Roman"/>
                <w:sz w:val="24"/>
                <w:szCs w:val="24"/>
              </w:rPr>
            </w:pPr>
            <w:r>
              <w:rPr>
                <w:rFonts w:ascii="Times New Roman" w:hAnsi="Times New Roman"/>
                <w:sz w:val="24"/>
                <w:szCs w:val="24"/>
              </w:rPr>
              <w:t xml:space="preserve">            Overlays</w:t>
            </w:r>
            <w:r w:rsidR="00774476">
              <w:rPr>
                <w:rFonts w:ascii="Times New Roman" w:hAnsi="Times New Roman"/>
                <w:sz w:val="24"/>
                <w:szCs w:val="24"/>
              </w:rPr>
              <w:t xml:space="preserve"> placed on Route 60 </w:t>
            </w:r>
            <w:proofErr w:type="spellStart"/>
            <w:r>
              <w:rPr>
                <w:rFonts w:ascii="Times New Roman" w:hAnsi="Times New Roman"/>
                <w:sz w:val="24"/>
                <w:szCs w:val="24"/>
              </w:rPr>
              <w:t>Overy</w:t>
            </w:r>
            <w:proofErr w:type="spellEnd"/>
            <w:r>
              <w:rPr>
                <w:rFonts w:ascii="Times New Roman" w:hAnsi="Times New Roman"/>
                <w:sz w:val="24"/>
                <w:szCs w:val="24"/>
              </w:rPr>
              <w:t xml:space="preserve"> </w:t>
            </w:r>
            <w:proofErr w:type="spellStart"/>
            <w:r>
              <w:rPr>
                <w:rFonts w:ascii="Times New Roman" w:hAnsi="Times New Roman"/>
                <w:sz w:val="24"/>
                <w:szCs w:val="24"/>
              </w:rPr>
              <w:t>hynnaven</w:t>
            </w:r>
            <w:proofErr w:type="spellEnd"/>
            <w:r>
              <w:rPr>
                <w:rFonts w:ascii="Times New Roman" w:hAnsi="Times New Roman"/>
                <w:sz w:val="24"/>
                <w:szCs w:val="24"/>
              </w:rPr>
              <w:t xml:space="preserve"> inlet, Virginia.</w:t>
            </w:r>
          </w:p>
          <w:p w:rsidR="00AB21B8" w:rsidRDefault="00AB21B8" w:rsidP="00B800F2">
            <w:pPr>
              <w:jc w:val="both"/>
              <w:rPr>
                <w:rFonts w:ascii="Times New Roman" w:hAnsi="Times New Roman"/>
                <w:sz w:val="24"/>
                <w:szCs w:val="24"/>
              </w:rPr>
            </w:pPr>
            <w:r>
              <w:rPr>
                <w:rFonts w:ascii="Times New Roman" w:hAnsi="Times New Roman"/>
                <w:sz w:val="24"/>
                <w:szCs w:val="24"/>
              </w:rPr>
              <w:t xml:space="preserve">19.       Sarkar, J. (2010). Characterization of the bond strength between </w:t>
            </w:r>
            <w:proofErr w:type="spellStart"/>
            <w:r>
              <w:rPr>
                <w:rFonts w:ascii="Times New Roman" w:hAnsi="Times New Roman"/>
                <w:sz w:val="24"/>
                <w:szCs w:val="24"/>
              </w:rPr>
              <w:t>ultra high</w:t>
            </w:r>
            <w:proofErr w:type="spellEnd"/>
            <w:r>
              <w:rPr>
                <w:rFonts w:ascii="Times New Roman" w:hAnsi="Times New Roman"/>
                <w:sz w:val="24"/>
                <w:szCs w:val="24"/>
              </w:rPr>
              <w:t xml:space="preserve"> performance </w:t>
            </w:r>
          </w:p>
          <w:p w:rsidR="00AB21B8" w:rsidRDefault="00AB21B8" w:rsidP="00B800F2">
            <w:pPr>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concrete</w:t>
            </w:r>
            <w:proofErr w:type="gramEnd"/>
            <w:r>
              <w:rPr>
                <w:rFonts w:ascii="Times New Roman" w:hAnsi="Times New Roman"/>
                <w:sz w:val="24"/>
                <w:szCs w:val="24"/>
              </w:rPr>
              <w:t xml:space="preserve"> Bridge deck Overlays and concrete substrate. Master of Science in Civil </w:t>
            </w:r>
          </w:p>
          <w:p w:rsidR="00AB21B8" w:rsidRDefault="00AB21B8" w:rsidP="00B800F2">
            <w:pPr>
              <w:jc w:val="both"/>
              <w:rPr>
                <w:rFonts w:ascii="Times New Roman" w:hAnsi="Times New Roman"/>
                <w:sz w:val="24"/>
                <w:szCs w:val="24"/>
              </w:rPr>
            </w:pPr>
            <w:r>
              <w:rPr>
                <w:rFonts w:ascii="Times New Roman" w:hAnsi="Times New Roman"/>
                <w:sz w:val="24"/>
                <w:szCs w:val="24"/>
              </w:rPr>
              <w:t xml:space="preserve">             Engineering, Michigan technological University.</w:t>
            </w:r>
          </w:p>
          <w:p w:rsidR="00AB21B8" w:rsidRDefault="00AB21B8" w:rsidP="00B800F2">
            <w:pPr>
              <w:jc w:val="both"/>
              <w:rPr>
                <w:rFonts w:ascii="Times New Roman" w:hAnsi="Times New Roman"/>
                <w:sz w:val="24"/>
                <w:szCs w:val="24"/>
              </w:rPr>
            </w:pPr>
            <w:r>
              <w:rPr>
                <w:rFonts w:ascii="Times New Roman" w:hAnsi="Times New Roman"/>
                <w:sz w:val="24"/>
                <w:szCs w:val="24"/>
              </w:rPr>
              <w:t xml:space="preserve">20.         Harris, DK, Sarkar J. and </w:t>
            </w:r>
            <w:proofErr w:type="spellStart"/>
            <w:r>
              <w:rPr>
                <w:rFonts w:ascii="Times New Roman" w:hAnsi="Times New Roman"/>
                <w:sz w:val="24"/>
                <w:szCs w:val="24"/>
              </w:rPr>
              <w:t>Aliborn</w:t>
            </w:r>
            <w:proofErr w:type="spellEnd"/>
            <w:r>
              <w:rPr>
                <w:rFonts w:ascii="Times New Roman" w:hAnsi="Times New Roman"/>
                <w:sz w:val="24"/>
                <w:szCs w:val="24"/>
              </w:rPr>
              <w:t xml:space="preserve">, TM (2011).  Interface bond characterization of Ultra- </w:t>
            </w:r>
          </w:p>
          <w:p w:rsidR="00AB21B8" w:rsidRDefault="00AB21B8" w:rsidP="00B800F2">
            <w:pPr>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high-</w:t>
            </w:r>
            <w:proofErr w:type="gramEnd"/>
            <w:r>
              <w:rPr>
                <w:rFonts w:ascii="Times New Roman" w:hAnsi="Times New Roman"/>
                <w:sz w:val="24"/>
                <w:szCs w:val="24"/>
              </w:rPr>
              <w:t xml:space="preserve"> Performance concrete Overlays. Paper presented at the transportation research </w:t>
            </w:r>
          </w:p>
          <w:p w:rsidR="00967057" w:rsidRPr="00C30B4E" w:rsidRDefault="00AB21B8" w:rsidP="00B800F2">
            <w:pPr>
              <w:jc w:val="both"/>
              <w:rPr>
                <w:rFonts w:ascii="Times New Roman" w:hAnsi="Times New Roman"/>
                <w:sz w:val="24"/>
                <w:szCs w:val="24"/>
              </w:rPr>
            </w:pPr>
            <w:r>
              <w:rPr>
                <w:rFonts w:ascii="Times New Roman" w:hAnsi="Times New Roman"/>
                <w:sz w:val="24"/>
                <w:szCs w:val="24"/>
              </w:rPr>
              <w:t xml:space="preserve">              Bo</w:t>
            </w:r>
            <w:r w:rsidR="008A3C71">
              <w:rPr>
                <w:rFonts w:ascii="Times New Roman" w:hAnsi="Times New Roman"/>
                <w:sz w:val="24"/>
                <w:szCs w:val="24"/>
              </w:rPr>
              <w:t>ard.</w:t>
            </w:r>
            <w:r>
              <w:rPr>
                <w:rFonts w:ascii="Times New Roman" w:hAnsi="Times New Roman"/>
                <w:sz w:val="24"/>
                <w:szCs w:val="24"/>
              </w:rPr>
              <w:t xml:space="preserve"> </w:t>
            </w:r>
            <w:r w:rsidR="00967057" w:rsidRPr="00C30B4E">
              <w:rPr>
                <w:rFonts w:ascii="Times New Roman" w:hAnsi="Times New Roman"/>
                <w:sz w:val="24"/>
                <w:szCs w:val="24"/>
              </w:rPr>
              <w:t xml:space="preserve">             </w:t>
            </w:r>
          </w:p>
        </w:tc>
      </w:tr>
    </w:tbl>
    <w:p w:rsidR="00967057" w:rsidRDefault="00967057" w:rsidP="006C540F">
      <w:pPr>
        <w:jc w:val="both"/>
        <w:rPr>
          <w:rFonts w:ascii="Times New Roman" w:hAnsi="Times New Roman"/>
          <w:sz w:val="24"/>
          <w:szCs w:val="24"/>
        </w:rPr>
      </w:pPr>
    </w:p>
    <w:p w:rsidR="007A3E1D" w:rsidRDefault="007A3E1D" w:rsidP="006C540F">
      <w:pPr>
        <w:jc w:val="both"/>
        <w:rPr>
          <w:rFonts w:ascii="Times New Roman" w:hAnsi="Times New Roman"/>
          <w:sz w:val="24"/>
          <w:szCs w:val="24"/>
        </w:rPr>
      </w:pPr>
    </w:p>
    <w:p w:rsidR="000E3A35" w:rsidRDefault="001C7E51" w:rsidP="006C540F">
      <w:pPr>
        <w:jc w:val="both"/>
        <w:rPr>
          <w:rFonts w:ascii="Times New Roman" w:hAnsi="Times New Roman"/>
          <w:sz w:val="24"/>
          <w:szCs w:val="24"/>
        </w:rPr>
      </w:pPr>
      <w:r>
        <w:rPr>
          <w:rFonts w:ascii="Times New Roman" w:hAnsi="Times New Roman"/>
          <w:sz w:val="24"/>
          <w:szCs w:val="24"/>
        </w:rPr>
        <w:t xml:space="preserve">  </w:t>
      </w:r>
      <w:r w:rsidR="00194F61">
        <w:rPr>
          <w:rFonts w:ascii="Times New Roman" w:hAnsi="Times New Roman"/>
          <w:sz w:val="24"/>
          <w:szCs w:val="24"/>
        </w:rPr>
        <w:t xml:space="preserve">   </w:t>
      </w:r>
      <w:r w:rsidR="000E3A35">
        <w:rPr>
          <w:rFonts w:ascii="Times New Roman" w:hAnsi="Times New Roman"/>
          <w:sz w:val="24"/>
          <w:szCs w:val="24"/>
        </w:rPr>
        <w:t xml:space="preserve">  </w:t>
      </w:r>
    </w:p>
    <w:p w:rsidR="000E3A35" w:rsidRDefault="000E3A35" w:rsidP="006C540F">
      <w:pPr>
        <w:jc w:val="both"/>
        <w:rPr>
          <w:rFonts w:ascii="Times New Roman" w:hAnsi="Times New Roman"/>
          <w:sz w:val="24"/>
          <w:szCs w:val="24"/>
        </w:rPr>
      </w:pPr>
    </w:p>
    <w:p w:rsidR="000E3A35" w:rsidRDefault="000E3A35" w:rsidP="006C540F">
      <w:pPr>
        <w:jc w:val="both"/>
        <w:rPr>
          <w:rFonts w:ascii="Times New Roman" w:hAnsi="Times New Roman"/>
          <w:sz w:val="24"/>
          <w:szCs w:val="24"/>
        </w:rPr>
      </w:pPr>
    </w:p>
    <w:p w:rsidR="00305C10" w:rsidRPr="006C540F" w:rsidRDefault="001E6EC6" w:rsidP="006C540F">
      <w:pPr>
        <w:jc w:val="both"/>
        <w:rPr>
          <w:rFonts w:ascii="Times New Roman" w:hAnsi="Times New Roman"/>
          <w:sz w:val="24"/>
          <w:szCs w:val="24"/>
        </w:rPr>
      </w:pPr>
      <w:r>
        <w:rPr>
          <w:rFonts w:ascii="Times New Roman" w:hAnsi="Times New Roman"/>
          <w:sz w:val="24"/>
          <w:szCs w:val="24"/>
        </w:rPr>
        <w:t xml:space="preserve"> </w:t>
      </w:r>
      <w:r w:rsidR="00D25E17">
        <w:rPr>
          <w:rFonts w:ascii="Times New Roman" w:hAnsi="Times New Roman"/>
          <w:sz w:val="24"/>
          <w:szCs w:val="24"/>
        </w:rPr>
        <w:t xml:space="preserve">  </w:t>
      </w:r>
      <w:r w:rsidR="006C540F">
        <w:rPr>
          <w:rFonts w:ascii="Times New Roman" w:hAnsi="Times New Roman"/>
          <w:sz w:val="24"/>
          <w:szCs w:val="24"/>
        </w:rPr>
        <w:t xml:space="preserve">       </w:t>
      </w:r>
      <w:r w:rsidR="00321001" w:rsidRPr="006C540F">
        <w:rPr>
          <w:rFonts w:ascii="Times New Roman" w:hAnsi="Times New Roman"/>
          <w:sz w:val="24"/>
          <w:szCs w:val="24"/>
        </w:rPr>
        <w:t xml:space="preserve"> </w:t>
      </w:r>
    </w:p>
    <w:p w:rsidR="00305C10" w:rsidRDefault="00305C10" w:rsidP="008F14AA">
      <w:pPr>
        <w:jc w:val="both"/>
        <w:rPr>
          <w:rFonts w:ascii="Times New Roman" w:hAnsi="Times New Roman"/>
          <w:sz w:val="24"/>
          <w:szCs w:val="24"/>
        </w:rPr>
      </w:pPr>
    </w:p>
    <w:p w:rsidR="00352AD6" w:rsidRDefault="00352AD6" w:rsidP="008F14AA">
      <w:pPr>
        <w:jc w:val="both"/>
        <w:rPr>
          <w:rFonts w:ascii="Times New Roman" w:hAnsi="Times New Roman"/>
          <w:sz w:val="24"/>
          <w:szCs w:val="24"/>
        </w:rPr>
      </w:pPr>
    </w:p>
    <w:p w:rsidR="001F4B38" w:rsidRDefault="001F4B38" w:rsidP="008F14AA">
      <w:pPr>
        <w:jc w:val="both"/>
        <w:rPr>
          <w:rFonts w:ascii="Times New Roman" w:hAnsi="Times New Roman"/>
          <w:sz w:val="24"/>
          <w:szCs w:val="24"/>
        </w:rPr>
      </w:pPr>
    </w:p>
    <w:p w:rsidR="001933E7" w:rsidRDefault="001933E7" w:rsidP="008F14AA">
      <w:pPr>
        <w:jc w:val="both"/>
        <w:rPr>
          <w:rFonts w:ascii="Times New Roman" w:hAnsi="Times New Roman"/>
          <w:sz w:val="24"/>
          <w:szCs w:val="24"/>
        </w:rPr>
      </w:pPr>
      <w:r>
        <w:rPr>
          <w:rFonts w:ascii="Times New Roman" w:hAnsi="Times New Roman"/>
          <w:sz w:val="24"/>
          <w:szCs w:val="24"/>
        </w:rPr>
        <w:t xml:space="preserve"> </w:t>
      </w:r>
    </w:p>
    <w:p w:rsidR="004519B5" w:rsidRDefault="001933E7" w:rsidP="008F14AA">
      <w:pPr>
        <w:jc w:val="both"/>
        <w:rPr>
          <w:rFonts w:ascii="Times New Roman" w:hAnsi="Times New Roman"/>
          <w:sz w:val="24"/>
          <w:szCs w:val="24"/>
        </w:rPr>
      </w:pPr>
      <w:r>
        <w:rPr>
          <w:rFonts w:ascii="Times New Roman" w:hAnsi="Times New Roman"/>
          <w:sz w:val="24"/>
          <w:szCs w:val="24"/>
        </w:rPr>
        <w:t xml:space="preserve"> </w:t>
      </w:r>
      <w:r w:rsidR="008F14AA">
        <w:rPr>
          <w:rFonts w:ascii="Times New Roman" w:hAnsi="Times New Roman"/>
          <w:sz w:val="24"/>
          <w:szCs w:val="24"/>
        </w:rPr>
        <w:t xml:space="preserve">   </w:t>
      </w:r>
      <w:r w:rsidR="008F14AA">
        <w:rPr>
          <w:rFonts w:ascii="Times New Roman" w:hAnsi="Times New Roman"/>
          <w:sz w:val="24"/>
          <w:szCs w:val="24"/>
        </w:rPr>
        <w:tab/>
        <w:t xml:space="preserve"> </w:t>
      </w:r>
      <w:r w:rsidR="00C31315">
        <w:rPr>
          <w:rFonts w:ascii="Times New Roman" w:hAnsi="Times New Roman"/>
          <w:sz w:val="24"/>
          <w:szCs w:val="24"/>
        </w:rPr>
        <w:t xml:space="preserve">   </w:t>
      </w:r>
      <w:r w:rsidR="004519B5">
        <w:rPr>
          <w:rFonts w:ascii="Times New Roman" w:hAnsi="Times New Roman"/>
          <w:sz w:val="24"/>
          <w:szCs w:val="24"/>
        </w:rPr>
        <w:t xml:space="preserve"> </w:t>
      </w:r>
    </w:p>
    <w:p w:rsidR="00270F4D" w:rsidRPr="005F588D" w:rsidRDefault="00270F4D" w:rsidP="00270F4D">
      <w:pPr>
        <w:ind w:left="360"/>
        <w:jc w:val="both"/>
        <w:rPr>
          <w:rFonts w:ascii="Times New Roman" w:hAnsi="Times New Roman"/>
          <w:sz w:val="24"/>
          <w:szCs w:val="24"/>
        </w:rPr>
      </w:pPr>
    </w:p>
    <w:sectPr w:rsidR="00270F4D" w:rsidRPr="005F588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499" w:rsidRDefault="00887499" w:rsidP="00FB5DBE">
      <w:pPr>
        <w:spacing w:after="0" w:line="240" w:lineRule="auto"/>
      </w:pPr>
      <w:r>
        <w:separator/>
      </w:r>
    </w:p>
  </w:endnote>
  <w:endnote w:type="continuationSeparator" w:id="0">
    <w:p w:rsidR="00887499" w:rsidRDefault="00887499" w:rsidP="00FB5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DBE" w:rsidRDefault="00FB5D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DBE" w:rsidRDefault="00FB5D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DBE" w:rsidRDefault="00FB5D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499" w:rsidRDefault="00887499" w:rsidP="00FB5DBE">
      <w:pPr>
        <w:spacing w:after="0" w:line="240" w:lineRule="auto"/>
      </w:pPr>
      <w:r>
        <w:separator/>
      </w:r>
    </w:p>
  </w:footnote>
  <w:footnote w:type="continuationSeparator" w:id="0">
    <w:p w:rsidR="00887499" w:rsidRDefault="00887499" w:rsidP="00FB5D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DBE" w:rsidRDefault="00FB5D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418811"/>
      <w:docPartObj>
        <w:docPartGallery w:val="Page Numbers (Top of Page)"/>
        <w:docPartUnique/>
      </w:docPartObj>
    </w:sdtPr>
    <w:sdtEndPr>
      <w:rPr>
        <w:noProof/>
      </w:rPr>
    </w:sdtEndPr>
    <w:sdtContent>
      <w:p w:rsidR="00FB5DBE" w:rsidRDefault="00FB5DBE">
        <w:pPr>
          <w:pStyle w:val="Header"/>
          <w:jc w:val="center"/>
        </w:pPr>
        <w:r>
          <w:fldChar w:fldCharType="begin"/>
        </w:r>
        <w:r>
          <w:instrText xml:space="preserve"> PAGE   \* MERGEFORMAT </w:instrText>
        </w:r>
        <w:r>
          <w:fldChar w:fldCharType="separate"/>
        </w:r>
        <w:r w:rsidR="00F807D0">
          <w:rPr>
            <w:noProof/>
          </w:rPr>
          <w:t>16</w:t>
        </w:r>
        <w:r>
          <w:rPr>
            <w:noProof/>
          </w:rPr>
          <w:fldChar w:fldCharType="end"/>
        </w:r>
      </w:p>
    </w:sdtContent>
  </w:sdt>
  <w:p w:rsidR="00FB5DBE" w:rsidRDefault="00FB5D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DBE" w:rsidRDefault="00FB5D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F1062"/>
    <w:multiLevelType w:val="hybridMultilevel"/>
    <w:tmpl w:val="8BE8B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C71F0C"/>
    <w:multiLevelType w:val="multilevel"/>
    <w:tmpl w:val="307C71A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522D46FA"/>
    <w:multiLevelType w:val="multilevel"/>
    <w:tmpl w:val="72BAEBE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7A9"/>
    <w:rsid w:val="0001084C"/>
    <w:rsid w:val="000312D4"/>
    <w:rsid w:val="0003161A"/>
    <w:rsid w:val="00033601"/>
    <w:rsid w:val="0005761A"/>
    <w:rsid w:val="00057CE9"/>
    <w:rsid w:val="000709F9"/>
    <w:rsid w:val="00091F5C"/>
    <w:rsid w:val="000978B2"/>
    <w:rsid w:val="000A58CB"/>
    <w:rsid w:val="000C6921"/>
    <w:rsid w:val="000E1A69"/>
    <w:rsid w:val="000E3A35"/>
    <w:rsid w:val="000E62EB"/>
    <w:rsid w:val="000E7556"/>
    <w:rsid w:val="000F7D0B"/>
    <w:rsid w:val="00115663"/>
    <w:rsid w:val="001254D6"/>
    <w:rsid w:val="001257B2"/>
    <w:rsid w:val="0015689F"/>
    <w:rsid w:val="00172475"/>
    <w:rsid w:val="00174E14"/>
    <w:rsid w:val="00181456"/>
    <w:rsid w:val="001933E7"/>
    <w:rsid w:val="00194F61"/>
    <w:rsid w:val="001A425E"/>
    <w:rsid w:val="001B7A5F"/>
    <w:rsid w:val="001C2A73"/>
    <w:rsid w:val="001C7E51"/>
    <w:rsid w:val="001E2B53"/>
    <w:rsid w:val="001E6EC6"/>
    <w:rsid w:val="001F4B38"/>
    <w:rsid w:val="002340BF"/>
    <w:rsid w:val="00250FDC"/>
    <w:rsid w:val="00260B44"/>
    <w:rsid w:val="00270F4D"/>
    <w:rsid w:val="002C1FDF"/>
    <w:rsid w:val="002D417E"/>
    <w:rsid w:val="002D741B"/>
    <w:rsid w:val="002E3D24"/>
    <w:rsid w:val="002F1A7B"/>
    <w:rsid w:val="002F49D9"/>
    <w:rsid w:val="00301EF7"/>
    <w:rsid w:val="003035AC"/>
    <w:rsid w:val="00305C10"/>
    <w:rsid w:val="00306A51"/>
    <w:rsid w:val="00311F13"/>
    <w:rsid w:val="00321001"/>
    <w:rsid w:val="003356E3"/>
    <w:rsid w:val="0034524B"/>
    <w:rsid w:val="003470E4"/>
    <w:rsid w:val="00352AD6"/>
    <w:rsid w:val="003640F8"/>
    <w:rsid w:val="00392B31"/>
    <w:rsid w:val="003B6D86"/>
    <w:rsid w:val="003F16B2"/>
    <w:rsid w:val="004519B5"/>
    <w:rsid w:val="004C553D"/>
    <w:rsid w:val="004F11AF"/>
    <w:rsid w:val="00512A37"/>
    <w:rsid w:val="00513B6C"/>
    <w:rsid w:val="00513C00"/>
    <w:rsid w:val="00523D2E"/>
    <w:rsid w:val="00575811"/>
    <w:rsid w:val="005836F8"/>
    <w:rsid w:val="005B0D17"/>
    <w:rsid w:val="005B3A91"/>
    <w:rsid w:val="005C5EBF"/>
    <w:rsid w:val="005C7D66"/>
    <w:rsid w:val="005F1F82"/>
    <w:rsid w:val="005F588D"/>
    <w:rsid w:val="005F7FFE"/>
    <w:rsid w:val="00614A24"/>
    <w:rsid w:val="00620119"/>
    <w:rsid w:val="00643846"/>
    <w:rsid w:val="00655B82"/>
    <w:rsid w:val="00663709"/>
    <w:rsid w:val="00670B65"/>
    <w:rsid w:val="00673D09"/>
    <w:rsid w:val="00677186"/>
    <w:rsid w:val="006863DF"/>
    <w:rsid w:val="0068673E"/>
    <w:rsid w:val="00695498"/>
    <w:rsid w:val="006A08BF"/>
    <w:rsid w:val="006B5573"/>
    <w:rsid w:val="006B5A98"/>
    <w:rsid w:val="006C540F"/>
    <w:rsid w:val="006C6210"/>
    <w:rsid w:val="006E098A"/>
    <w:rsid w:val="006E3FD4"/>
    <w:rsid w:val="006E46E3"/>
    <w:rsid w:val="007105FA"/>
    <w:rsid w:val="007452DD"/>
    <w:rsid w:val="00757897"/>
    <w:rsid w:val="00762169"/>
    <w:rsid w:val="00774476"/>
    <w:rsid w:val="0078184E"/>
    <w:rsid w:val="0079169A"/>
    <w:rsid w:val="007A2BD3"/>
    <w:rsid w:val="007A3E1D"/>
    <w:rsid w:val="007B0D4C"/>
    <w:rsid w:val="007B4C45"/>
    <w:rsid w:val="007D447F"/>
    <w:rsid w:val="008004AB"/>
    <w:rsid w:val="0081108C"/>
    <w:rsid w:val="00862BE8"/>
    <w:rsid w:val="00865112"/>
    <w:rsid w:val="00884436"/>
    <w:rsid w:val="00887499"/>
    <w:rsid w:val="00894227"/>
    <w:rsid w:val="008A3C71"/>
    <w:rsid w:val="008B0DEE"/>
    <w:rsid w:val="008B656D"/>
    <w:rsid w:val="008B7CFD"/>
    <w:rsid w:val="008D2685"/>
    <w:rsid w:val="008D4CD2"/>
    <w:rsid w:val="008D5107"/>
    <w:rsid w:val="008F14AA"/>
    <w:rsid w:val="00904E96"/>
    <w:rsid w:val="00912D8A"/>
    <w:rsid w:val="009468D9"/>
    <w:rsid w:val="00967057"/>
    <w:rsid w:val="00970960"/>
    <w:rsid w:val="009869CF"/>
    <w:rsid w:val="009911BF"/>
    <w:rsid w:val="009B35D5"/>
    <w:rsid w:val="009B37AE"/>
    <w:rsid w:val="009B4E3E"/>
    <w:rsid w:val="009D1C0B"/>
    <w:rsid w:val="00A032D0"/>
    <w:rsid w:val="00A238F5"/>
    <w:rsid w:val="00A26DC0"/>
    <w:rsid w:val="00A41414"/>
    <w:rsid w:val="00A62B53"/>
    <w:rsid w:val="00A76F25"/>
    <w:rsid w:val="00A85FC8"/>
    <w:rsid w:val="00AB21B8"/>
    <w:rsid w:val="00AC4C3E"/>
    <w:rsid w:val="00B20905"/>
    <w:rsid w:val="00B34E30"/>
    <w:rsid w:val="00B357EA"/>
    <w:rsid w:val="00B427D9"/>
    <w:rsid w:val="00B447A9"/>
    <w:rsid w:val="00B677CA"/>
    <w:rsid w:val="00B7628D"/>
    <w:rsid w:val="00B800F2"/>
    <w:rsid w:val="00B8447A"/>
    <w:rsid w:val="00B85436"/>
    <w:rsid w:val="00B93038"/>
    <w:rsid w:val="00B9324D"/>
    <w:rsid w:val="00B94468"/>
    <w:rsid w:val="00B974CE"/>
    <w:rsid w:val="00C16291"/>
    <w:rsid w:val="00C16338"/>
    <w:rsid w:val="00C31315"/>
    <w:rsid w:val="00C52673"/>
    <w:rsid w:val="00C56176"/>
    <w:rsid w:val="00C576F8"/>
    <w:rsid w:val="00C73D1A"/>
    <w:rsid w:val="00C75E2A"/>
    <w:rsid w:val="00C90A55"/>
    <w:rsid w:val="00C90E83"/>
    <w:rsid w:val="00CA3D63"/>
    <w:rsid w:val="00CB458C"/>
    <w:rsid w:val="00CC70F3"/>
    <w:rsid w:val="00CE6635"/>
    <w:rsid w:val="00D02EDB"/>
    <w:rsid w:val="00D20DC1"/>
    <w:rsid w:val="00D25E17"/>
    <w:rsid w:val="00D30E60"/>
    <w:rsid w:val="00D475A5"/>
    <w:rsid w:val="00D52933"/>
    <w:rsid w:val="00D55BCE"/>
    <w:rsid w:val="00D72C2D"/>
    <w:rsid w:val="00D90DC3"/>
    <w:rsid w:val="00DA701C"/>
    <w:rsid w:val="00DF468E"/>
    <w:rsid w:val="00DF7202"/>
    <w:rsid w:val="00E21AE0"/>
    <w:rsid w:val="00E27BA6"/>
    <w:rsid w:val="00E42704"/>
    <w:rsid w:val="00E5464D"/>
    <w:rsid w:val="00E841C0"/>
    <w:rsid w:val="00E91121"/>
    <w:rsid w:val="00E97B5A"/>
    <w:rsid w:val="00EA0FCC"/>
    <w:rsid w:val="00EC089C"/>
    <w:rsid w:val="00EF0702"/>
    <w:rsid w:val="00F21C9B"/>
    <w:rsid w:val="00F547E6"/>
    <w:rsid w:val="00F67781"/>
    <w:rsid w:val="00F723D6"/>
    <w:rsid w:val="00F807D0"/>
    <w:rsid w:val="00FB29EF"/>
    <w:rsid w:val="00FB5DBE"/>
    <w:rsid w:val="00FC5856"/>
    <w:rsid w:val="00FD2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221602-0264-4A6A-BD78-5AEF9CA23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FD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2C2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72C2D"/>
    <w:rPr>
      <w:sz w:val="22"/>
      <w:szCs w:val="22"/>
    </w:rPr>
  </w:style>
  <w:style w:type="character" w:styleId="PlaceholderText">
    <w:name w:val="Placeholder Text"/>
    <w:basedOn w:val="DefaultParagraphFont"/>
    <w:uiPriority w:val="99"/>
    <w:semiHidden/>
    <w:rsid w:val="0078184E"/>
    <w:rPr>
      <w:color w:val="808080"/>
    </w:rPr>
  </w:style>
  <w:style w:type="paragraph" w:styleId="ListParagraph">
    <w:name w:val="List Paragraph"/>
    <w:basedOn w:val="Normal"/>
    <w:uiPriority w:val="34"/>
    <w:qFormat/>
    <w:rsid w:val="006C540F"/>
    <w:pPr>
      <w:ind w:left="720"/>
      <w:contextualSpacing/>
    </w:pPr>
  </w:style>
  <w:style w:type="paragraph" w:styleId="Header">
    <w:name w:val="header"/>
    <w:basedOn w:val="Normal"/>
    <w:link w:val="HeaderChar"/>
    <w:uiPriority w:val="99"/>
    <w:unhideWhenUsed/>
    <w:rsid w:val="00FB5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DBE"/>
    <w:rPr>
      <w:sz w:val="22"/>
      <w:szCs w:val="22"/>
    </w:rPr>
  </w:style>
  <w:style w:type="paragraph" w:styleId="Footer">
    <w:name w:val="footer"/>
    <w:basedOn w:val="Normal"/>
    <w:link w:val="FooterChar"/>
    <w:uiPriority w:val="99"/>
    <w:unhideWhenUsed/>
    <w:rsid w:val="00FB5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DB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M-M (Plane)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Sheet1!$C$110:$C$114</c:f>
              <c:numCache>
                <c:formatCode>General</c:formatCode>
                <c:ptCount val="5"/>
                <c:pt idx="0">
                  <c:v>3</c:v>
                </c:pt>
                <c:pt idx="1">
                  <c:v>7</c:v>
                </c:pt>
                <c:pt idx="2">
                  <c:v>14</c:v>
                </c:pt>
                <c:pt idx="3">
                  <c:v>21</c:v>
                </c:pt>
                <c:pt idx="4">
                  <c:v>28</c:v>
                </c:pt>
              </c:numCache>
            </c:numRef>
          </c:xVal>
          <c:yVal>
            <c:numRef>
              <c:f>Sheet1!$B$110:$B$114</c:f>
              <c:numCache>
                <c:formatCode>General</c:formatCode>
                <c:ptCount val="5"/>
                <c:pt idx="0">
                  <c:v>1.27</c:v>
                </c:pt>
                <c:pt idx="1">
                  <c:v>1.31</c:v>
                </c:pt>
                <c:pt idx="2">
                  <c:v>1.41</c:v>
                </c:pt>
                <c:pt idx="3">
                  <c:v>1.47</c:v>
                </c:pt>
                <c:pt idx="4">
                  <c:v>1.67</c:v>
                </c:pt>
              </c:numCache>
            </c:numRef>
          </c:yVal>
          <c:smooth val="0"/>
        </c:ser>
        <c:ser>
          <c:idx val="1"/>
          <c:order val="1"/>
          <c:tx>
            <c:v>GM2 - GM2 (Plane)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Sheet1!$F$110:$F$114</c:f>
              <c:numCache>
                <c:formatCode>General</c:formatCode>
                <c:ptCount val="5"/>
                <c:pt idx="0">
                  <c:v>3</c:v>
                </c:pt>
                <c:pt idx="1">
                  <c:v>7</c:v>
                </c:pt>
                <c:pt idx="2">
                  <c:v>14</c:v>
                </c:pt>
                <c:pt idx="3">
                  <c:v>21</c:v>
                </c:pt>
                <c:pt idx="4">
                  <c:v>28</c:v>
                </c:pt>
              </c:numCache>
            </c:numRef>
          </c:xVal>
          <c:yVal>
            <c:numRef>
              <c:f>Sheet1!$E$110:$E$114</c:f>
              <c:numCache>
                <c:formatCode>General</c:formatCode>
                <c:ptCount val="5"/>
                <c:pt idx="0">
                  <c:v>1.75</c:v>
                </c:pt>
                <c:pt idx="1">
                  <c:v>1.79</c:v>
                </c:pt>
                <c:pt idx="2">
                  <c:v>1.85</c:v>
                </c:pt>
                <c:pt idx="3">
                  <c:v>1.91</c:v>
                </c:pt>
                <c:pt idx="4">
                  <c:v>1.97</c:v>
                </c:pt>
              </c:numCache>
            </c:numRef>
          </c:yVal>
          <c:smooth val="0"/>
        </c:ser>
        <c:ser>
          <c:idx val="2"/>
          <c:order val="2"/>
          <c:tx>
            <c:v>SCC2 - M2 (Plane)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Sheet1!$C$119:$C$123</c:f>
              <c:numCache>
                <c:formatCode>General</c:formatCode>
                <c:ptCount val="5"/>
                <c:pt idx="0">
                  <c:v>3</c:v>
                </c:pt>
                <c:pt idx="1">
                  <c:v>7</c:v>
                </c:pt>
                <c:pt idx="2">
                  <c:v>14</c:v>
                </c:pt>
                <c:pt idx="3">
                  <c:v>21</c:v>
                </c:pt>
                <c:pt idx="4">
                  <c:v>28</c:v>
                </c:pt>
              </c:numCache>
            </c:numRef>
          </c:xVal>
          <c:yVal>
            <c:numRef>
              <c:f>Sheet1!$B$119:$B$123</c:f>
              <c:numCache>
                <c:formatCode>General</c:formatCode>
                <c:ptCount val="5"/>
                <c:pt idx="0">
                  <c:v>1.35</c:v>
                </c:pt>
                <c:pt idx="1">
                  <c:v>1.46</c:v>
                </c:pt>
                <c:pt idx="2">
                  <c:v>1.5</c:v>
                </c:pt>
                <c:pt idx="3">
                  <c:v>1.53</c:v>
                </c:pt>
                <c:pt idx="4">
                  <c:v>1.57</c:v>
                </c:pt>
              </c:numCache>
            </c:numRef>
          </c:yVal>
          <c:smooth val="0"/>
        </c:ser>
        <c:dLbls>
          <c:showLegendKey val="0"/>
          <c:showVal val="0"/>
          <c:showCatName val="0"/>
          <c:showSerName val="0"/>
          <c:showPercent val="0"/>
          <c:showBubbleSize val="0"/>
        </c:dLbls>
        <c:axId val="278509032"/>
        <c:axId val="279868896"/>
      </c:scatterChart>
      <c:valAx>
        <c:axId val="278509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 Age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868896"/>
        <c:crosses val="autoZero"/>
        <c:crossBetween val="midCat"/>
      </c:valAx>
      <c:valAx>
        <c:axId val="2798688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Bond strength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5090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SCC1-M1 (Interlock)</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Sheet1!$F$119:$F$123</c:f>
              <c:numCache>
                <c:formatCode>General</c:formatCode>
                <c:ptCount val="5"/>
                <c:pt idx="0">
                  <c:v>3</c:v>
                </c:pt>
                <c:pt idx="1">
                  <c:v>7</c:v>
                </c:pt>
                <c:pt idx="2">
                  <c:v>14</c:v>
                </c:pt>
                <c:pt idx="3">
                  <c:v>21</c:v>
                </c:pt>
                <c:pt idx="4">
                  <c:v>28</c:v>
                </c:pt>
              </c:numCache>
            </c:numRef>
          </c:xVal>
          <c:yVal>
            <c:numRef>
              <c:f>Sheet1!$E$119:$E$123</c:f>
              <c:numCache>
                <c:formatCode>General</c:formatCode>
                <c:ptCount val="5"/>
                <c:pt idx="0">
                  <c:v>1.4</c:v>
                </c:pt>
                <c:pt idx="1">
                  <c:v>1.5</c:v>
                </c:pt>
                <c:pt idx="2">
                  <c:v>1.57</c:v>
                </c:pt>
                <c:pt idx="3">
                  <c:v>1.61</c:v>
                </c:pt>
                <c:pt idx="4">
                  <c:v>1.85</c:v>
                </c:pt>
              </c:numCache>
            </c:numRef>
          </c:yVal>
          <c:smooth val="0"/>
        </c:ser>
        <c:ser>
          <c:idx val="1"/>
          <c:order val="1"/>
          <c:tx>
            <c:v>GM1-GM1 (Interlock)</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Sheet1!$F$128:$F$132</c:f>
              <c:numCache>
                <c:formatCode>General</c:formatCode>
                <c:ptCount val="5"/>
                <c:pt idx="0">
                  <c:v>3</c:v>
                </c:pt>
                <c:pt idx="1">
                  <c:v>7</c:v>
                </c:pt>
                <c:pt idx="2">
                  <c:v>14</c:v>
                </c:pt>
                <c:pt idx="3">
                  <c:v>21</c:v>
                </c:pt>
                <c:pt idx="4">
                  <c:v>28</c:v>
                </c:pt>
              </c:numCache>
            </c:numRef>
          </c:xVal>
          <c:yVal>
            <c:numRef>
              <c:f>Sheet1!$E$128:$E$132</c:f>
              <c:numCache>
                <c:formatCode>General</c:formatCode>
                <c:ptCount val="5"/>
                <c:pt idx="0">
                  <c:v>1.91</c:v>
                </c:pt>
                <c:pt idx="1">
                  <c:v>1.97</c:v>
                </c:pt>
                <c:pt idx="2">
                  <c:v>2.04</c:v>
                </c:pt>
                <c:pt idx="3">
                  <c:v>2.08</c:v>
                </c:pt>
                <c:pt idx="4">
                  <c:v>2.17</c:v>
                </c:pt>
              </c:numCache>
            </c:numRef>
          </c:yVal>
          <c:smooth val="0"/>
        </c:ser>
        <c:ser>
          <c:idx val="2"/>
          <c:order val="2"/>
          <c:tx>
            <c:v>M1-M1 (Interlock)</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Sheet1!$C$129:$C$133</c:f>
              <c:numCache>
                <c:formatCode>General</c:formatCode>
                <c:ptCount val="5"/>
                <c:pt idx="0">
                  <c:v>3</c:v>
                </c:pt>
                <c:pt idx="1">
                  <c:v>7</c:v>
                </c:pt>
                <c:pt idx="2">
                  <c:v>14</c:v>
                </c:pt>
                <c:pt idx="3">
                  <c:v>21</c:v>
                </c:pt>
                <c:pt idx="4">
                  <c:v>28</c:v>
                </c:pt>
              </c:numCache>
            </c:numRef>
          </c:xVal>
          <c:yVal>
            <c:numRef>
              <c:f>Sheet1!$B$129:$B$133</c:f>
              <c:numCache>
                <c:formatCode>General</c:formatCode>
                <c:ptCount val="5"/>
                <c:pt idx="0">
                  <c:v>1.37</c:v>
                </c:pt>
                <c:pt idx="1">
                  <c:v>1.43</c:v>
                </c:pt>
                <c:pt idx="2">
                  <c:v>1.47</c:v>
                </c:pt>
                <c:pt idx="3">
                  <c:v>1.53</c:v>
                </c:pt>
                <c:pt idx="4">
                  <c:v>1.7</c:v>
                </c:pt>
              </c:numCache>
            </c:numRef>
          </c:yVal>
          <c:smooth val="0"/>
        </c:ser>
        <c:dLbls>
          <c:showLegendKey val="0"/>
          <c:showVal val="0"/>
          <c:showCatName val="0"/>
          <c:showSerName val="0"/>
          <c:showPercent val="0"/>
          <c:showBubbleSize val="0"/>
        </c:dLbls>
        <c:axId val="279869680"/>
        <c:axId val="279870072"/>
      </c:scatterChart>
      <c:valAx>
        <c:axId val="27986968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870072"/>
        <c:crosses val="autoZero"/>
        <c:crossBetween val="midCat"/>
      </c:valAx>
      <c:valAx>
        <c:axId val="27987007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8696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M - M (plane)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Sheet1!$C$64:$C$68</c:f>
              <c:numCache>
                <c:formatCode>General</c:formatCode>
                <c:ptCount val="5"/>
                <c:pt idx="0">
                  <c:v>3</c:v>
                </c:pt>
                <c:pt idx="1">
                  <c:v>7</c:v>
                </c:pt>
                <c:pt idx="2">
                  <c:v>14</c:v>
                </c:pt>
                <c:pt idx="3">
                  <c:v>21</c:v>
                </c:pt>
                <c:pt idx="4">
                  <c:v>28</c:v>
                </c:pt>
              </c:numCache>
            </c:numRef>
          </c:xVal>
          <c:yVal>
            <c:numRef>
              <c:f>Sheet1!$B$64:$B$68</c:f>
              <c:numCache>
                <c:formatCode>General</c:formatCode>
                <c:ptCount val="5"/>
                <c:pt idx="0">
                  <c:v>0.76</c:v>
                </c:pt>
                <c:pt idx="1">
                  <c:v>0.89</c:v>
                </c:pt>
                <c:pt idx="2">
                  <c:v>0.84</c:v>
                </c:pt>
                <c:pt idx="3">
                  <c:v>0.88</c:v>
                </c:pt>
                <c:pt idx="4">
                  <c:v>1</c:v>
                </c:pt>
              </c:numCache>
            </c:numRef>
          </c:yVal>
          <c:smooth val="0"/>
        </c:ser>
        <c:ser>
          <c:idx val="1"/>
          <c:order val="1"/>
          <c:tx>
            <c:v>GM2 -GM2 (plane)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Sheet1!$C$83:$C$87</c:f>
              <c:numCache>
                <c:formatCode>General</c:formatCode>
                <c:ptCount val="5"/>
                <c:pt idx="0">
                  <c:v>3</c:v>
                </c:pt>
                <c:pt idx="1">
                  <c:v>7</c:v>
                </c:pt>
                <c:pt idx="2">
                  <c:v>14</c:v>
                </c:pt>
                <c:pt idx="3">
                  <c:v>21</c:v>
                </c:pt>
                <c:pt idx="4">
                  <c:v>28</c:v>
                </c:pt>
              </c:numCache>
            </c:numRef>
          </c:xVal>
          <c:yVal>
            <c:numRef>
              <c:f>Sheet1!$B$83:$B$87</c:f>
              <c:numCache>
                <c:formatCode>General</c:formatCode>
                <c:ptCount val="5"/>
                <c:pt idx="0">
                  <c:v>0.89</c:v>
                </c:pt>
                <c:pt idx="1">
                  <c:v>0.91</c:v>
                </c:pt>
                <c:pt idx="2">
                  <c:v>0.94</c:v>
                </c:pt>
                <c:pt idx="3">
                  <c:v>0.97</c:v>
                </c:pt>
                <c:pt idx="4">
                  <c:v>1</c:v>
                </c:pt>
              </c:numCache>
            </c:numRef>
          </c:yVal>
          <c:smooth val="0"/>
        </c:ser>
        <c:ser>
          <c:idx val="2"/>
          <c:order val="2"/>
          <c:tx>
            <c:v>SCC2 - M2 (plane)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Sheet1!$F$83:$F$87</c:f>
              <c:numCache>
                <c:formatCode>General</c:formatCode>
                <c:ptCount val="5"/>
                <c:pt idx="0">
                  <c:v>3</c:v>
                </c:pt>
                <c:pt idx="1">
                  <c:v>7</c:v>
                </c:pt>
                <c:pt idx="2">
                  <c:v>14</c:v>
                </c:pt>
                <c:pt idx="3">
                  <c:v>21</c:v>
                </c:pt>
                <c:pt idx="4">
                  <c:v>28</c:v>
                </c:pt>
              </c:numCache>
            </c:numRef>
          </c:xVal>
          <c:yVal>
            <c:numRef>
              <c:f>Sheet1!$E$83:$E$87</c:f>
              <c:numCache>
                <c:formatCode>General</c:formatCode>
                <c:ptCount val="5"/>
                <c:pt idx="0">
                  <c:v>0.86</c:v>
                </c:pt>
                <c:pt idx="1">
                  <c:v>0.93</c:v>
                </c:pt>
                <c:pt idx="2">
                  <c:v>0.96</c:v>
                </c:pt>
                <c:pt idx="3">
                  <c:v>0.98</c:v>
                </c:pt>
                <c:pt idx="4">
                  <c:v>1</c:v>
                </c:pt>
              </c:numCache>
            </c:numRef>
          </c:yVal>
          <c:smooth val="0"/>
        </c:ser>
        <c:dLbls>
          <c:showLegendKey val="0"/>
          <c:showVal val="0"/>
          <c:showCatName val="0"/>
          <c:showSerName val="0"/>
          <c:showPercent val="0"/>
          <c:showBubbleSize val="0"/>
        </c:dLbls>
        <c:axId val="205811016"/>
        <c:axId val="205811408"/>
      </c:scatterChart>
      <c:valAx>
        <c:axId val="205811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Curing age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11408"/>
        <c:crosses val="autoZero"/>
        <c:crossBetween val="midCat"/>
      </c:valAx>
      <c:valAx>
        <c:axId val="205811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TRelative bond strengthitle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110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2216668584082"/>
          <c:y val="4.746665017622461E-2"/>
          <c:w val="0.52204393955672512"/>
          <c:h val="0.76092641853761267"/>
        </c:manualLayout>
      </c:layout>
      <c:scatterChart>
        <c:scatterStyle val="lineMarker"/>
        <c:varyColors val="0"/>
        <c:ser>
          <c:idx val="0"/>
          <c:order val="0"/>
          <c:tx>
            <c:v>M1 -M1 (interlock)</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Sheet1!$F$64:$F$68</c:f>
              <c:numCache>
                <c:formatCode>General</c:formatCode>
                <c:ptCount val="5"/>
                <c:pt idx="0">
                  <c:v>3</c:v>
                </c:pt>
                <c:pt idx="1">
                  <c:v>7</c:v>
                </c:pt>
                <c:pt idx="2">
                  <c:v>14</c:v>
                </c:pt>
                <c:pt idx="3">
                  <c:v>21</c:v>
                </c:pt>
                <c:pt idx="4">
                  <c:v>28</c:v>
                </c:pt>
              </c:numCache>
            </c:numRef>
          </c:xVal>
          <c:yVal>
            <c:numRef>
              <c:f>Sheet1!$E$64:$E$68</c:f>
              <c:numCache>
                <c:formatCode>General</c:formatCode>
                <c:ptCount val="5"/>
                <c:pt idx="0">
                  <c:v>0.76</c:v>
                </c:pt>
                <c:pt idx="1">
                  <c:v>0.81</c:v>
                </c:pt>
                <c:pt idx="2">
                  <c:v>0.85</c:v>
                </c:pt>
                <c:pt idx="3">
                  <c:v>0.87</c:v>
                </c:pt>
                <c:pt idx="4">
                  <c:v>1</c:v>
                </c:pt>
              </c:numCache>
            </c:numRef>
          </c:yVal>
          <c:smooth val="0"/>
        </c:ser>
        <c:ser>
          <c:idx val="1"/>
          <c:order val="1"/>
          <c:tx>
            <c:v>GM1 - GM1 (interlock)</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Sheet1!$C$74:$C$78</c:f>
              <c:numCache>
                <c:formatCode>General</c:formatCode>
                <c:ptCount val="5"/>
                <c:pt idx="0">
                  <c:v>3</c:v>
                </c:pt>
                <c:pt idx="1">
                  <c:v>7</c:v>
                </c:pt>
                <c:pt idx="2">
                  <c:v>14</c:v>
                </c:pt>
                <c:pt idx="3">
                  <c:v>21</c:v>
                </c:pt>
                <c:pt idx="4">
                  <c:v>28</c:v>
                </c:pt>
              </c:numCache>
            </c:numRef>
          </c:xVal>
          <c:yVal>
            <c:numRef>
              <c:f>Sheet1!$B$74:$B$78</c:f>
              <c:numCache>
                <c:formatCode>General</c:formatCode>
                <c:ptCount val="5"/>
                <c:pt idx="0">
                  <c:v>0.88</c:v>
                </c:pt>
                <c:pt idx="1">
                  <c:v>0.91</c:v>
                </c:pt>
                <c:pt idx="2">
                  <c:v>0.94</c:v>
                </c:pt>
                <c:pt idx="3">
                  <c:v>0.96</c:v>
                </c:pt>
                <c:pt idx="4">
                  <c:v>1</c:v>
                </c:pt>
              </c:numCache>
            </c:numRef>
          </c:yVal>
          <c:smooth val="0"/>
        </c:ser>
        <c:ser>
          <c:idx val="2"/>
          <c:order val="2"/>
          <c:tx>
            <c:v>SCC1-M1 (inerlock)</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Sheet1!$F$64:$F$68</c:f>
              <c:numCache>
                <c:formatCode>General</c:formatCode>
                <c:ptCount val="5"/>
                <c:pt idx="0">
                  <c:v>3</c:v>
                </c:pt>
                <c:pt idx="1">
                  <c:v>7</c:v>
                </c:pt>
                <c:pt idx="2">
                  <c:v>14</c:v>
                </c:pt>
                <c:pt idx="3">
                  <c:v>21</c:v>
                </c:pt>
                <c:pt idx="4">
                  <c:v>28</c:v>
                </c:pt>
              </c:numCache>
            </c:numRef>
          </c:xVal>
          <c:yVal>
            <c:numRef>
              <c:f>Sheet1!$E$64:$E$68</c:f>
              <c:numCache>
                <c:formatCode>General</c:formatCode>
                <c:ptCount val="5"/>
                <c:pt idx="0">
                  <c:v>0.76</c:v>
                </c:pt>
                <c:pt idx="1">
                  <c:v>0.81</c:v>
                </c:pt>
                <c:pt idx="2">
                  <c:v>0.85</c:v>
                </c:pt>
                <c:pt idx="3">
                  <c:v>0.87</c:v>
                </c:pt>
                <c:pt idx="4">
                  <c:v>1</c:v>
                </c:pt>
              </c:numCache>
            </c:numRef>
          </c:yVal>
          <c:smooth val="0"/>
        </c:ser>
        <c:dLbls>
          <c:showLegendKey val="0"/>
          <c:showVal val="0"/>
          <c:showCatName val="0"/>
          <c:showSerName val="0"/>
          <c:showPercent val="0"/>
          <c:showBubbleSize val="0"/>
        </c:dLbls>
        <c:axId val="205812192"/>
        <c:axId val="205812584"/>
      </c:scatterChart>
      <c:valAx>
        <c:axId val="205812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12584"/>
        <c:crosses val="autoZero"/>
        <c:crossBetween val="midCat"/>
      </c:valAx>
      <c:valAx>
        <c:axId val="2058125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Bond str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121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16</Pages>
  <Words>4281</Words>
  <Characters>24405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159</cp:revision>
  <dcterms:created xsi:type="dcterms:W3CDTF">2022-11-25T04:56:00Z</dcterms:created>
  <dcterms:modified xsi:type="dcterms:W3CDTF">2022-11-26T05:15:00Z</dcterms:modified>
</cp:coreProperties>
</file>