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2E7C40" w14:textId="77777777" w:rsidR="009B5354" w:rsidRPr="00F05E9D" w:rsidRDefault="009B5354" w:rsidP="009B5354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61F59">
        <w:rPr>
          <w:rFonts w:ascii="Times New Roman" w:hAnsi="Times New Roman" w:cs="Times New Roman"/>
          <w:sz w:val="24"/>
          <w:szCs w:val="24"/>
        </w:rPr>
        <w:t>Saka, K.A.,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61F59">
        <w:rPr>
          <w:rFonts w:ascii="Times New Roman" w:hAnsi="Times New Roman" w:cs="Times New Roman"/>
          <w:b/>
          <w:sz w:val="24"/>
          <w:szCs w:val="24"/>
        </w:rPr>
        <w:t>Madaki</w:t>
      </w:r>
      <w:proofErr w:type="spellEnd"/>
      <w:r w:rsidRPr="00661F59">
        <w:rPr>
          <w:rFonts w:ascii="Times New Roman" w:hAnsi="Times New Roman" w:cs="Times New Roman"/>
          <w:b/>
          <w:sz w:val="24"/>
          <w:szCs w:val="24"/>
        </w:rPr>
        <w:t>, A.M.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61F59">
        <w:rPr>
          <w:rFonts w:ascii="Times New Roman" w:hAnsi="Times New Roman" w:cs="Times New Roman"/>
          <w:sz w:val="24"/>
          <w:szCs w:val="24"/>
        </w:rPr>
        <w:t xml:space="preserve"> Halima, T.</w:t>
      </w:r>
      <w:r>
        <w:rPr>
          <w:rFonts w:ascii="Times New Roman" w:hAnsi="Times New Roman" w:cs="Times New Roman"/>
          <w:sz w:val="24"/>
          <w:szCs w:val="24"/>
        </w:rPr>
        <w:t xml:space="preserve">&amp; </w:t>
      </w:r>
      <w:proofErr w:type="spellStart"/>
      <w:r>
        <w:rPr>
          <w:rFonts w:ascii="Times New Roman" w:hAnsi="Times New Roman" w:cs="Times New Roman"/>
          <w:sz w:val="24"/>
          <w:szCs w:val="24"/>
        </w:rPr>
        <w:t>Saidu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A.A </w:t>
      </w:r>
      <w:r w:rsidRPr="00341A60">
        <w:rPr>
          <w:rFonts w:ascii="Times New Roman" w:hAnsi="Times New Roman" w:cs="Times New Roman"/>
          <w:sz w:val="24"/>
          <w:szCs w:val="24"/>
        </w:rPr>
        <w:t>(20</w:t>
      </w:r>
      <w:r>
        <w:rPr>
          <w:rFonts w:ascii="Times New Roman" w:hAnsi="Times New Roman" w:cs="Times New Roman"/>
          <w:sz w:val="24"/>
          <w:szCs w:val="24"/>
        </w:rPr>
        <w:t>18</w:t>
      </w:r>
      <w:r w:rsidRPr="00341A60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05E9D">
        <w:rPr>
          <w:rFonts w:ascii="Times New Roman" w:hAnsi="Times New Roman" w:cs="Times New Roman"/>
          <w:i/>
          <w:sz w:val="24"/>
          <w:szCs w:val="24"/>
        </w:rPr>
        <w:t>Innovative Assessment Techniques for Students’ Academic Performance in Inform</w:t>
      </w:r>
      <w:bookmarkStart w:id="0" w:name="_GoBack"/>
      <w:bookmarkEnd w:id="0"/>
      <w:r w:rsidRPr="00F05E9D">
        <w:rPr>
          <w:rFonts w:ascii="Times New Roman" w:hAnsi="Times New Roman" w:cs="Times New Roman"/>
          <w:i/>
          <w:sz w:val="24"/>
          <w:szCs w:val="24"/>
        </w:rPr>
        <w:t>ation Retrieval Systems Course in LIT Department, FUT Minna, Nigeria</w:t>
      </w:r>
      <w:r>
        <w:rPr>
          <w:rFonts w:ascii="Times New Roman" w:hAnsi="Times New Roman" w:cs="Times New Roman"/>
          <w:i/>
          <w:sz w:val="24"/>
          <w:szCs w:val="24"/>
        </w:rPr>
        <w:t>. An International Conference on Enhancing quality Education Through Innovative Pedagogy. 6</w:t>
      </w:r>
      <w:r w:rsidRPr="00C05B8C">
        <w:rPr>
          <w:rFonts w:ascii="Times New Roman" w:hAnsi="Times New Roman" w:cs="Times New Roman"/>
          <w:i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i/>
          <w:sz w:val="24"/>
          <w:szCs w:val="24"/>
        </w:rPr>
        <w:t xml:space="preserve"> International Conference of School of Science and Technology Education (SSTE), Federal University of Technology Minna. Conference Proceeding, Edited by B.N.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Atsumbe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and A.T. </w:t>
      </w:r>
      <w:proofErr w:type="spellStart"/>
      <w:proofErr w:type="gramStart"/>
      <w:r>
        <w:rPr>
          <w:rFonts w:ascii="Times New Roman" w:hAnsi="Times New Roman" w:cs="Times New Roman"/>
          <w:i/>
          <w:sz w:val="24"/>
          <w:szCs w:val="24"/>
        </w:rPr>
        <w:t>Gambari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 pp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207-215 October, 2018.</w:t>
      </w:r>
    </w:p>
    <w:p w14:paraId="0528849C" w14:textId="77777777" w:rsidR="0003374B" w:rsidRPr="009B5354" w:rsidRDefault="0003374B">
      <w:pPr>
        <w:rPr>
          <w:lang w:val="en-GB"/>
        </w:rPr>
      </w:pPr>
    </w:p>
    <w:sectPr w:rsidR="0003374B" w:rsidRPr="009B535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D4A7B02"/>
    <w:multiLevelType w:val="hybridMultilevel"/>
    <w:tmpl w:val="27F2FCFC"/>
    <w:lvl w:ilvl="0" w:tplc="CC94C158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5354"/>
    <w:rsid w:val="0003374B"/>
    <w:rsid w:val="002A1A9E"/>
    <w:rsid w:val="009B5354"/>
    <w:rsid w:val="00D92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83A155"/>
  <w15:chartTrackingRefBased/>
  <w15:docId w15:val="{C5B33C5B-1D76-407C-BAC9-3F4D1D0D1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B5354"/>
    <w:pPr>
      <w:spacing w:after="0" w:line="240" w:lineRule="auto"/>
    </w:pPr>
    <w:rPr>
      <w:rFonts w:eastAsiaTheme="minorEastAsia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431</Characters>
  <Application>Microsoft Office Word</Application>
  <DocSecurity>0</DocSecurity>
  <Lines>3</Lines>
  <Paragraphs>1</Paragraphs>
  <ScaleCrop>false</ScaleCrop>
  <Company/>
  <LinksUpToDate>false</LinksUpToDate>
  <CharactersWithSpaces>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ABDULLAHI MUHAMMAD RAJI</dc:creator>
  <cp:keywords/>
  <dc:description/>
  <cp:lastModifiedBy>ABDULLAHI MUHAMMAD RAJI</cp:lastModifiedBy>
  <cp:revision>1</cp:revision>
  <dcterms:created xsi:type="dcterms:W3CDTF">2025-05-19T11:47:00Z</dcterms:created>
  <dcterms:modified xsi:type="dcterms:W3CDTF">2025-05-19T11:48:00Z</dcterms:modified>
</cp:coreProperties>
</file>